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61F0" w14:textId="1AC9BD14" w:rsidR="00A54DA5" w:rsidRPr="00E95338" w:rsidRDefault="00843759" w:rsidP="00C33376">
      <w:pPr>
        <w:spacing w:after="220" w:line="276" w:lineRule="auto"/>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r w:rsidR="00BC6C82">
        <w:rPr>
          <w:rFonts w:ascii="宋体" w:eastAsia="宋体" w:hAnsi="宋体" w:cs="宋体" w:hint="eastAsia"/>
          <w:color w:val="auto"/>
          <w:sz w:val="24"/>
        </w:rPr>
        <w:t>海优新材</w:t>
      </w:r>
    </w:p>
    <w:p w14:paraId="008F7E1B" w14:textId="18431546" w:rsidR="00BE5F2C" w:rsidRPr="00E95338" w:rsidRDefault="00BC6C82" w:rsidP="00871477">
      <w:pPr>
        <w:spacing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6FA0CA49"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1C4CB4">
        <w:rPr>
          <w:rFonts w:ascii="宋体" w:eastAsia="宋体" w:hAnsi="宋体" w:cs="宋体"/>
          <w:color w:val="auto"/>
          <w:sz w:val="24"/>
        </w:rPr>
        <w:t>2</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1C4CB4">
        <w:rPr>
          <w:rFonts w:ascii="宋体" w:eastAsia="宋体" w:hAnsi="宋体" w:cs="宋体"/>
          <w:color w:val="auto"/>
          <w:sz w:val="24"/>
        </w:rPr>
        <w:t>1</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0D71E21A"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CE5A2B"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3570DF42"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1C4CB4"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2037827C" w:rsidR="00A54DA5" w:rsidRPr="003E367C" w:rsidRDefault="001C4CB4"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3E367C">
              <w:rPr>
                <w:rFonts w:ascii="宋体" w:eastAsia="宋体" w:hAnsi="宋体" w:cs="宋体"/>
                <w:color w:val="auto"/>
                <w:sz w:val="21"/>
                <w:szCs w:val="21"/>
              </w:rPr>
              <w:t>现场</w:t>
            </w:r>
            <w:r w:rsidR="003E367C">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w:t>
            </w: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一对一沟通</w:t>
            </w:r>
          </w:p>
          <w:p w14:paraId="74BEE79A" w14:textId="2B2693A7" w:rsidR="00A54DA5" w:rsidRPr="003E367C" w:rsidRDefault="003241FF"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00CCF3EE" w14:textId="64853D93" w:rsidR="00C11D33" w:rsidRPr="003E367C" w:rsidRDefault="001C4CB4" w:rsidP="00CD661D">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东吴证券、德邦证券、太平洋证券、富国基金、博时基金、中欧基金、国金证券、交银施罗德、浦银安盛、华泰保险、浙商基金等</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19363A3B" w:rsidR="00A54DA5" w:rsidRPr="003E367C" w:rsidRDefault="001C4CB4"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2022</w:t>
            </w:r>
            <w:r w:rsidR="0069321E" w:rsidRPr="003E367C">
              <w:rPr>
                <w:rFonts w:ascii="宋体" w:eastAsia="宋体" w:hAnsi="宋体" w:hint="eastAsia"/>
                <w:color w:val="auto"/>
                <w:sz w:val="21"/>
                <w:szCs w:val="21"/>
              </w:rPr>
              <w:t>年</w:t>
            </w:r>
            <w:r>
              <w:rPr>
                <w:rFonts w:ascii="宋体" w:eastAsia="宋体" w:hAnsi="宋体"/>
                <w:color w:val="auto"/>
                <w:sz w:val="21"/>
                <w:szCs w:val="21"/>
              </w:rPr>
              <w:t>01</w:t>
            </w:r>
            <w:r w:rsidR="0069321E" w:rsidRPr="003E367C">
              <w:rPr>
                <w:rFonts w:ascii="宋体" w:eastAsia="宋体" w:hAnsi="宋体" w:hint="eastAsia"/>
                <w:color w:val="auto"/>
                <w:sz w:val="21"/>
                <w:szCs w:val="21"/>
              </w:rPr>
              <w:t>月</w:t>
            </w:r>
            <w:r>
              <w:rPr>
                <w:rFonts w:ascii="宋体" w:eastAsia="宋体" w:hAnsi="宋体"/>
                <w:color w:val="auto"/>
                <w:sz w:val="21"/>
                <w:szCs w:val="21"/>
              </w:rPr>
              <w:t>04</w:t>
            </w:r>
            <w:r w:rsidR="0069321E" w:rsidRPr="003E367C">
              <w:rPr>
                <w:rFonts w:ascii="宋体" w:eastAsia="宋体" w:hAnsi="宋体" w:hint="eastAsia"/>
                <w:color w:val="auto"/>
                <w:sz w:val="21"/>
                <w:szCs w:val="21"/>
              </w:rPr>
              <w:t>日</w:t>
            </w:r>
            <w:r w:rsidR="00CC0AED">
              <w:rPr>
                <w:rFonts w:ascii="宋体" w:eastAsia="宋体" w:hAnsi="宋体" w:hint="eastAsia"/>
                <w:color w:val="auto"/>
                <w:sz w:val="21"/>
                <w:szCs w:val="21"/>
              </w:rPr>
              <w:t>-</w:t>
            </w:r>
            <w:r>
              <w:rPr>
                <w:rFonts w:ascii="宋体" w:eastAsia="宋体" w:hAnsi="宋体"/>
                <w:color w:val="auto"/>
                <w:sz w:val="21"/>
                <w:szCs w:val="21"/>
              </w:rPr>
              <w:t>01</w:t>
            </w:r>
            <w:r w:rsidR="00EF147B" w:rsidRPr="003E367C">
              <w:rPr>
                <w:rFonts w:ascii="宋体" w:eastAsia="宋体" w:hAnsi="宋体" w:hint="eastAsia"/>
                <w:color w:val="auto"/>
                <w:sz w:val="21"/>
                <w:szCs w:val="21"/>
              </w:rPr>
              <w:t>月</w:t>
            </w:r>
            <w:r>
              <w:rPr>
                <w:rFonts w:ascii="宋体" w:eastAsia="宋体" w:hAnsi="宋体"/>
                <w:color w:val="auto"/>
                <w:sz w:val="21"/>
                <w:szCs w:val="21"/>
              </w:rPr>
              <w:t>28</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7819B5B8" w:rsidR="00577463" w:rsidRPr="003E367C" w:rsidRDefault="001C4CB4"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会议室或</w:t>
            </w:r>
            <w:r w:rsidR="00ED687A">
              <w:rPr>
                <w:rFonts w:ascii="宋体" w:eastAsia="宋体" w:hAnsi="宋体" w:hint="eastAsia"/>
                <w:color w:val="auto"/>
                <w:sz w:val="21"/>
                <w:szCs w:val="21"/>
              </w:rPr>
              <w:t>电话会议</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58E395D3"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r w:rsidR="00CE5A2B">
              <w:rPr>
                <w:rFonts w:ascii="宋体" w:eastAsia="宋体" w:hAnsi="宋体" w:hint="eastAsia"/>
                <w:color w:val="auto"/>
                <w:sz w:val="21"/>
                <w:szCs w:val="21"/>
              </w:rPr>
              <w:t>、证券代表：姚红霞</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CA8CEA6" w:rsidR="00595828" w:rsidRPr="003E367C" w:rsidRDefault="008F19F9" w:rsidP="008D6365">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2B079DEF" w14:textId="0F3E04F2" w:rsidR="00854C09" w:rsidRPr="00AB2A40" w:rsidRDefault="003B52CF" w:rsidP="008F19F9">
            <w:pPr>
              <w:spacing w:before="240" w:after="0" w:line="276" w:lineRule="auto"/>
              <w:jc w:val="both"/>
              <w:rPr>
                <w:rFonts w:ascii="新宋体" w:eastAsia="新宋体" w:hAnsi="新宋体" w:cs="Helvetica"/>
                <w:b/>
                <w:color w:val="auto"/>
                <w:kern w:val="0"/>
                <w:sz w:val="21"/>
                <w:szCs w:val="21"/>
              </w:rPr>
            </w:pPr>
            <w:r w:rsidRPr="00AB2A40">
              <w:rPr>
                <w:rFonts w:ascii="新宋体" w:eastAsia="新宋体" w:hAnsi="新宋体" w:cs="Helvetica" w:hint="eastAsia"/>
                <w:b/>
                <w:color w:val="auto"/>
                <w:kern w:val="0"/>
                <w:sz w:val="21"/>
                <w:szCs w:val="21"/>
              </w:rPr>
              <w:t>第一部分、</w:t>
            </w:r>
            <w:r w:rsidR="00C5188E">
              <w:rPr>
                <w:rFonts w:ascii="新宋体" w:eastAsia="新宋体" w:hAnsi="新宋体" w:cs="Helvetica" w:hint="eastAsia"/>
                <w:b/>
                <w:color w:val="auto"/>
                <w:kern w:val="0"/>
                <w:sz w:val="21"/>
                <w:szCs w:val="21"/>
              </w:rPr>
              <w:t>公司</w:t>
            </w:r>
            <w:r w:rsidR="00AB2A40" w:rsidRPr="00AB2A40">
              <w:rPr>
                <w:rFonts w:ascii="新宋体" w:eastAsia="新宋体" w:hAnsi="新宋体" w:cs="Helvetica" w:hint="eastAsia"/>
                <w:b/>
                <w:color w:val="auto"/>
                <w:kern w:val="0"/>
                <w:sz w:val="21"/>
                <w:szCs w:val="21"/>
              </w:rPr>
              <w:t>基本情况</w:t>
            </w:r>
            <w:r w:rsidR="00854C09" w:rsidRPr="00AB2A40">
              <w:rPr>
                <w:rFonts w:ascii="新宋体" w:eastAsia="新宋体" w:hAnsi="新宋体" w:cs="Helvetica" w:hint="eastAsia"/>
                <w:b/>
                <w:color w:val="auto"/>
                <w:kern w:val="0"/>
                <w:sz w:val="21"/>
                <w:szCs w:val="21"/>
              </w:rPr>
              <w:t>介绍</w:t>
            </w:r>
          </w:p>
          <w:p w14:paraId="39B7A07A" w14:textId="3C8E3ED6" w:rsidR="00AB2A40" w:rsidRPr="00AB2A40" w:rsidRDefault="00CA107A" w:rsidP="00ED687A">
            <w:pPr>
              <w:pStyle w:val="ac"/>
              <w:spacing w:line="276" w:lineRule="auto"/>
              <w:ind w:firstLineChars="200" w:firstLine="420"/>
              <w:rPr>
                <w:rFonts w:ascii="新宋体" w:eastAsia="新宋体" w:hAnsi="新宋体" w:cs="Arial"/>
                <w:szCs w:val="21"/>
              </w:rPr>
            </w:pPr>
            <w:r w:rsidRPr="00AB2A40">
              <w:rPr>
                <w:rFonts w:ascii="新宋体" w:eastAsia="新宋体" w:hAnsi="新宋体" w:cs="Arial" w:hint="eastAsia"/>
                <w:szCs w:val="21"/>
              </w:rPr>
              <w:t>公司</w:t>
            </w:r>
            <w:r w:rsidR="00AB2A40" w:rsidRPr="00AB2A40">
              <w:rPr>
                <w:rFonts w:ascii="新宋体" w:eastAsia="新宋体" w:hAnsi="新宋体" w:cs="Arial" w:hint="eastAsia"/>
                <w:szCs w:val="21"/>
              </w:rPr>
              <w:t>为2005年注册于上海的高新技术企业，</w:t>
            </w:r>
            <w:r w:rsidR="00197094">
              <w:rPr>
                <w:rFonts w:ascii="新宋体" w:eastAsia="新宋体" w:hAnsi="新宋体" w:cs="Arial" w:hint="eastAsia"/>
                <w:szCs w:val="21"/>
              </w:rPr>
              <w:t>致力于特种高分子薄膜材料的研发、生产和销售，目前主营业务是</w:t>
            </w:r>
            <w:r w:rsidR="007458AA" w:rsidRPr="00AB2A40">
              <w:rPr>
                <w:rFonts w:ascii="新宋体" w:eastAsia="新宋体" w:hAnsi="新宋体" w:cs="Arial" w:hint="eastAsia"/>
                <w:szCs w:val="21"/>
              </w:rPr>
              <w:t>光伏组件封装</w:t>
            </w:r>
            <w:r w:rsidR="00197094">
              <w:rPr>
                <w:rFonts w:ascii="新宋体" w:eastAsia="新宋体" w:hAnsi="新宋体" w:cs="Arial" w:hint="eastAsia"/>
                <w:szCs w:val="21"/>
              </w:rPr>
              <w:t>胶膜，主要产品为</w:t>
            </w:r>
            <w:r w:rsidR="007458AA" w:rsidRPr="00AB2A40">
              <w:rPr>
                <w:rFonts w:ascii="新宋体" w:eastAsia="新宋体" w:hAnsi="新宋体" w:cs="Arial" w:hint="eastAsia"/>
                <w:szCs w:val="21"/>
              </w:rPr>
              <w:t>透明抗PID型EVA胶膜、白色增效EVA胶膜和共挤型POE</w:t>
            </w:r>
            <w:r w:rsidR="00AB2A40" w:rsidRPr="00AB2A40">
              <w:rPr>
                <w:rFonts w:ascii="新宋体" w:eastAsia="新宋体" w:hAnsi="新宋体" w:cs="Arial" w:hint="eastAsia"/>
                <w:szCs w:val="21"/>
              </w:rPr>
              <w:t>胶膜</w:t>
            </w:r>
            <w:r w:rsidR="00C5188E">
              <w:rPr>
                <w:rFonts w:ascii="新宋体" w:eastAsia="新宋体" w:hAnsi="新宋体" w:cs="Arial" w:hint="eastAsia"/>
                <w:szCs w:val="21"/>
              </w:rPr>
              <w:t>等</w:t>
            </w:r>
            <w:r w:rsidR="00AB2A40" w:rsidRPr="00AB2A40">
              <w:rPr>
                <w:rFonts w:ascii="新宋体" w:eastAsia="新宋体" w:hAnsi="新宋体" w:cs="Arial" w:hint="eastAsia"/>
                <w:szCs w:val="21"/>
              </w:rPr>
              <w:t>。</w:t>
            </w:r>
            <w:r w:rsidR="00BE0634">
              <w:rPr>
                <w:rFonts w:ascii="新宋体" w:eastAsia="新宋体" w:hAnsi="新宋体" w:cs="Arial" w:hint="eastAsia"/>
                <w:szCs w:val="21"/>
              </w:rPr>
              <w:t>公司同时</w:t>
            </w:r>
            <w:r w:rsidR="00C5188E">
              <w:rPr>
                <w:rFonts w:ascii="新宋体" w:eastAsia="新宋体" w:hAnsi="新宋体" w:cs="Arial" w:hint="eastAsia"/>
                <w:szCs w:val="21"/>
              </w:rPr>
              <w:t>积极布局非光伏领域的新材料的研发</w:t>
            </w:r>
            <w:r w:rsidR="00197094">
              <w:rPr>
                <w:rFonts w:ascii="新宋体" w:eastAsia="新宋体" w:hAnsi="新宋体" w:cs="Arial" w:hint="eastAsia"/>
                <w:szCs w:val="21"/>
              </w:rPr>
              <w:t>和产业化推进</w:t>
            </w:r>
            <w:r w:rsidR="00C5188E">
              <w:rPr>
                <w:rFonts w:ascii="新宋体" w:eastAsia="新宋体" w:hAnsi="新宋体" w:cs="Arial" w:hint="eastAsia"/>
                <w:szCs w:val="21"/>
              </w:rPr>
              <w:t>，</w:t>
            </w:r>
            <w:r w:rsidR="00174DE3">
              <w:rPr>
                <w:rFonts w:ascii="新宋体" w:eastAsia="新宋体" w:hAnsi="新宋体" w:cs="Arial" w:hint="eastAsia"/>
                <w:szCs w:val="21"/>
              </w:rPr>
              <w:t>在</w:t>
            </w:r>
            <w:r w:rsidR="00BE0634">
              <w:rPr>
                <w:rFonts w:ascii="新宋体" w:eastAsia="新宋体" w:hAnsi="新宋体" w:cs="Arial" w:hint="eastAsia"/>
                <w:szCs w:val="21"/>
              </w:rPr>
              <w:t>非光伏领域不断</w:t>
            </w:r>
            <w:r w:rsidR="00C5188E">
              <w:rPr>
                <w:rFonts w:ascii="新宋体" w:eastAsia="新宋体" w:hAnsi="新宋体" w:cs="Arial" w:hint="eastAsia"/>
                <w:szCs w:val="21"/>
              </w:rPr>
              <w:t>尝试和发展</w:t>
            </w:r>
            <w:r w:rsidR="00BE0634">
              <w:rPr>
                <w:rFonts w:ascii="新宋体" w:eastAsia="新宋体" w:hAnsi="新宋体" w:cs="Arial" w:hint="eastAsia"/>
                <w:szCs w:val="21"/>
              </w:rPr>
              <w:t>。</w:t>
            </w:r>
          </w:p>
          <w:p w14:paraId="68D1DB2A" w14:textId="68BA10D7" w:rsidR="00AB2A40" w:rsidRPr="00AB2A40" w:rsidRDefault="00F55C3E" w:rsidP="00ED687A">
            <w:pPr>
              <w:pStyle w:val="ac"/>
              <w:spacing w:line="276" w:lineRule="auto"/>
              <w:ind w:firstLineChars="200" w:firstLine="420"/>
              <w:rPr>
                <w:rFonts w:ascii="新宋体" w:eastAsia="新宋体" w:hAnsi="新宋体" w:cs="宋体"/>
                <w:kern w:val="0"/>
                <w:szCs w:val="24"/>
              </w:rPr>
            </w:pPr>
            <w:r w:rsidRPr="00AB2A40">
              <w:rPr>
                <w:rFonts w:ascii="新宋体" w:eastAsia="新宋体" w:hAnsi="新宋体" w:hint="eastAsia"/>
                <w:szCs w:val="21"/>
              </w:rPr>
              <w:t>公司2021年</w:t>
            </w:r>
            <w:r w:rsidR="00CE5A2B">
              <w:rPr>
                <w:rFonts w:ascii="新宋体" w:eastAsia="新宋体" w:hAnsi="新宋体" w:hint="eastAsia"/>
                <w:szCs w:val="21"/>
              </w:rPr>
              <w:t>年初至第三季度末</w:t>
            </w:r>
            <w:r w:rsidR="00AB2A40" w:rsidRPr="00AB2A40">
              <w:rPr>
                <w:rFonts w:ascii="新宋体" w:eastAsia="新宋体" w:hAnsi="新宋体" w:cs="宋体" w:hint="eastAsia"/>
                <w:kern w:val="0"/>
                <w:szCs w:val="24"/>
              </w:rPr>
              <w:t>实现营业总收入</w:t>
            </w:r>
            <w:r w:rsidR="00CE5A2B">
              <w:rPr>
                <w:rFonts w:ascii="新宋体" w:eastAsia="新宋体" w:hAnsi="新宋体" w:cs="宋体"/>
                <w:kern w:val="0"/>
                <w:szCs w:val="24"/>
              </w:rPr>
              <w:t>20</w:t>
            </w:r>
            <w:r w:rsidR="00AB2A40" w:rsidRPr="00AB2A40">
              <w:rPr>
                <w:rFonts w:ascii="新宋体" w:eastAsia="新宋体" w:hAnsi="新宋体" w:cs="宋体" w:hint="eastAsia"/>
                <w:kern w:val="0"/>
                <w:szCs w:val="24"/>
              </w:rPr>
              <w:t>0,</w:t>
            </w:r>
            <w:r w:rsidR="00CE5A2B">
              <w:rPr>
                <w:rFonts w:ascii="新宋体" w:eastAsia="新宋体" w:hAnsi="新宋体" w:cs="宋体"/>
                <w:kern w:val="0"/>
                <w:szCs w:val="24"/>
              </w:rPr>
              <w:t>199</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25</w:t>
            </w:r>
            <w:r w:rsidR="00AB2A40" w:rsidRPr="00AB2A40">
              <w:rPr>
                <w:rFonts w:ascii="新宋体" w:eastAsia="新宋体" w:hAnsi="新宋体" w:cs="宋体" w:hint="eastAsia"/>
                <w:kern w:val="0"/>
                <w:szCs w:val="24"/>
              </w:rPr>
              <w:t>万元，同比增长</w:t>
            </w:r>
            <w:r w:rsidR="00AB2A40" w:rsidRPr="00AB2A40">
              <w:rPr>
                <w:rFonts w:ascii="新宋体" w:eastAsia="新宋体" w:hAnsi="新宋体" w:cs="宋体"/>
                <w:kern w:val="0"/>
                <w:szCs w:val="24"/>
              </w:rPr>
              <w:t>1</w:t>
            </w:r>
            <w:r w:rsidR="00CE5A2B">
              <w:rPr>
                <w:rFonts w:ascii="新宋体" w:eastAsia="新宋体" w:hAnsi="新宋体" w:cs="宋体"/>
                <w:kern w:val="0"/>
                <w:szCs w:val="24"/>
              </w:rPr>
              <w:t>20</w:t>
            </w:r>
            <w:r w:rsidR="00AB2A40" w:rsidRPr="00AB2A40">
              <w:rPr>
                <w:rFonts w:ascii="新宋体" w:eastAsia="新宋体" w:hAnsi="新宋体" w:cs="宋体"/>
                <w:kern w:val="0"/>
                <w:szCs w:val="24"/>
              </w:rPr>
              <w:t>.7</w:t>
            </w:r>
            <w:r w:rsidR="00CE5A2B">
              <w:rPr>
                <w:rFonts w:ascii="新宋体" w:eastAsia="新宋体" w:hAnsi="新宋体" w:cs="宋体"/>
                <w:kern w:val="0"/>
                <w:szCs w:val="24"/>
              </w:rPr>
              <w:t>6</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归属于上市公司股东的净利润</w:t>
            </w:r>
            <w:r w:rsidR="00AB2A40" w:rsidRPr="00AB2A40">
              <w:rPr>
                <w:rFonts w:ascii="新宋体" w:eastAsia="新宋体" w:hAnsi="新宋体" w:cs="宋体" w:hint="eastAsia"/>
                <w:kern w:val="0"/>
                <w:szCs w:val="24"/>
              </w:rPr>
              <w:t>为</w:t>
            </w:r>
            <w:r w:rsidR="00CE5A2B">
              <w:rPr>
                <w:rFonts w:ascii="新宋体" w:eastAsia="新宋体" w:hAnsi="新宋体" w:cs="宋体" w:hint="eastAsia"/>
                <w:kern w:val="0"/>
                <w:szCs w:val="24"/>
              </w:rPr>
              <w:t>1</w:t>
            </w:r>
            <w:r w:rsidR="00CE5A2B">
              <w:rPr>
                <w:rFonts w:ascii="新宋体" w:eastAsia="新宋体" w:hAnsi="新宋体" w:cs="宋体"/>
                <w:kern w:val="0"/>
                <w:szCs w:val="24"/>
              </w:rPr>
              <w:t>2</w:t>
            </w:r>
            <w:r w:rsidR="00AB2A40" w:rsidRPr="00AB2A40">
              <w:rPr>
                <w:rFonts w:ascii="新宋体" w:eastAsia="新宋体" w:hAnsi="新宋体" w:cs="宋体"/>
                <w:kern w:val="0"/>
                <w:szCs w:val="24"/>
              </w:rPr>
              <w:t>,</w:t>
            </w:r>
            <w:r w:rsidR="00CE5A2B">
              <w:rPr>
                <w:rFonts w:ascii="新宋体" w:eastAsia="新宋体" w:hAnsi="新宋体" w:cs="宋体"/>
                <w:kern w:val="0"/>
                <w:szCs w:val="24"/>
              </w:rPr>
              <w:t>071</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41</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w:t>
            </w:r>
            <w:r w:rsidR="00CE5A2B">
              <w:rPr>
                <w:rFonts w:ascii="新宋体" w:eastAsia="新宋体" w:hAnsi="新宋体" w:cs="宋体" w:hint="eastAsia"/>
                <w:kern w:val="0"/>
                <w:szCs w:val="24"/>
              </w:rPr>
              <w:t>3</w:t>
            </w:r>
            <w:r w:rsidR="00AB2A40" w:rsidRPr="00AB2A40">
              <w:rPr>
                <w:rFonts w:ascii="新宋体" w:eastAsia="新宋体" w:hAnsi="新宋体" w:cs="宋体"/>
                <w:kern w:val="0"/>
                <w:szCs w:val="24"/>
              </w:rPr>
              <w:t>.</w:t>
            </w:r>
            <w:r w:rsidR="00CE5A2B">
              <w:rPr>
                <w:rFonts w:ascii="新宋体" w:eastAsia="新宋体" w:hAnsi="新宋体" w:cs="宋体"/>
                <w:kern w:val="0"/>
                <w:szCs w:val="24"/>
              </w:rPr>
              <w:t>95</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归属于上市公司股东的扣除非经常性损益的净利润</w:t>
            </w:r>
            <w:r w:rsidR="00AB2A40" w:rsidRPr="00AB2A40">
              <w:rPr>
                <w:rFonts w:ascii="新宋体" w:eastAsia="新宋体" w:hAnsi="新宋体" w:cs="宋体" w:hint="eastAsia"/>
                <w:kern w:val="0"/>
                <w:szCs w:val="24"/>
              </w:rPr>
              <w:t>为</w:t>
            </w:r>
            <w:r w:rsidR="00CE5A2B">
              <w:rPr>
                <w:rFonts w:ascii="新宋体" w:eastAsia="新宋体" w:hAnsi="新宋体" w:cs="宋体" w:hint="eastAsia"/>
                <w:kern w:val="0"/>
                <w:szCs w:val="24"/>
              </w:rPr>
              <w:t>1</w:t>
            </w:r>
            <w:r w:rsidR="00CE5A2B">
              <w:rPr>
                <w:rFonts w:ascii="新宋体" w:eastAsia="新宋体" w:hAnsi="新宋体" w:cs="宋体"/>
                <w:kern w:val="0"/>
                <w:szCs w:val="24"/>
              </w:rPr>
              <w:t>2</w:t>
            </w:r>
            <w:r w:rsidR="00AB2A40" w:rsidRPr="00AB2A40">
              <w:rPr>
                <w:rFonts w:ascii="新宋体" w:eastAsia="新宋体" w:hAnsi="新宋体" w:cs="宋体"/>
                <w:kern w:val="0"/>
                <w:szCs w:val="24"/>
              </w:rPr>
              <w:t>,</w:t>
            </w:r>
            <w:r w:rsidR="00CE5A2B">
              <w:rPr>
                <w:rFonts w:ascii="新宋体" w:eastAsia="新宋体" w:hAnsi="新宋体" w:cs="宋体"/>
                <w:kern w:val="0"/>
                <w:szCs w:val="24"/>
              </w:rPr>
              <w:t>039</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43</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增长4.6</w:t>
            </w:r>
            <w:r w:rsidR="00CE5A2B">
              <w:rPr>
                <w:rFonts w:ascii="新宋体" w:eastAsia="新宋体" w:hAnsi="新宋体" w:cs="宋体"/>
                <w:kern w:val="0"/>
                <w:szCs w:val="24"/>
              </w:rPr>
              <w:t>4</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C5188E">
              <w:rPr>
                <w:rFonts w:ascii="新宋体" w:eastAsia="新宋体" w:hAnsi="新宋体" w:cs="宋体" w:hint="eastAsia"/>
                <w:kern w:val="0"/>
                <w:szCs w:val="24"/>
              </w:rPr>
              <w:t>公司产能和销售收入均得以较大幅度增长，占</w:t>
            </w:r>
            <w:r w:rsidR="00777DD7">
              <w:rPr>
                <w:rFonts w:ascii="新宋体" w:eastAsia="新宋体" w:hAnsi="新宋体" w:cs="宋体" w:hint="eastAsia"/>
                <w:kern w:val="0"/>
                <w:szCs w:val="24"/>
              </w:rPr>
              <w:t>有</w:t>
            </w:r>
            <w:r w:rsidR="00C5188E">
              <w:rPr>
                <w:rFonts w:ascii="新宋体" w:eastAsia="新宋体" w:hAnsi="新宋体" w:cs="宋体" w:hint="eastAsia"/>
                <w:kern w:val="0"/>
                <w:szCs w:val="24"/>
              </w:rPr>
              <w:t>率</w:t>
            </w:r>
            <w:r w:rsidR="00AB67BC">
              <w:rPr>
                <w:rFonts w:ascii="新宋体" w:eastAsia="新宋体" w:hAnsi="新宋体" w:cs="宋体" w:hint="eastAsia"/>
                <w:kern w:val="0"/>
                <w:szCs w:val="24"/>
              </w:rPr>
              <w:t>有所提升。</w:t>
            </w:r>
          </w:p>
          <w:p w14:paraId="4F520EAA" w14:textId="41C850FF" w:rsidR="00ED687A" w:rsidRPr="00AB2A40" w:rsidRDefault="001C4CB4" w:rsidP="004D64B0">
            <w:pPr>
              <w:pStyle w:val="ac"/>
              <w:spacing w:line="276" w:lineRule="auto"/>
              <w:ind w:firstLineChars="200" w:firstLine="420"/>
              <w:rPr>
                <w:szCs w:val="21"/>
              </w:rPr>
            </w:pPr>
            <w:r>
              <w:rPr>
                <w:rFonts w:ascii="新宋体" w:eastAsia="新宋体" w:hAnsi="新宋体" w:hint="eastAsia"/>
                <w:szCs w:val="21"/>
              </w:rPr>
              <w:t>公司</w:t>
            </w:r>
            <w:r w:rsidR="00150B54">
              <w:rPr>
                <w:rFonts w:ascii="新宋体" w:eastAsia="新宋体" w:hAnsi="新宋体" w:hint="eastAsia"/>
                <w:szCs w:val="21"/>
              </w:rPr>
              <w:t>认为</w:t>
            </w:r>
            <w:r w:rsidR="00B25D6C">
              <w:rPr>
                <w:rFonts w:ascii="新宋体" w:eastAsia="新宋体" w:hAnsi="新宋体" w:hint="eastAsia"/>
                <w:szCs w:val="21"/>
              </w:rPr>
              <w:t>绿色光伏发电</w:t>
            </w:r>
            <w:r w:rsidR="00AB2A40" w:rsidRPr="00AB2A40">
              <w:rPr>
                <w:rFonts w:ascii="新宋体" w:eastAsia="新宋体" w:hAnsi="新宋体" w:hint="eastAsia"/>
                <w:szCs w:val="21"/>
              </w:rPr>
              <w:t>中长期发展</w:t>
            </w:r>
            <w:r w:rsidR="00150B54">
              <w:rPr>
                <w:rFonts w:ascii="新宋体" w:eastAsia="新宋体" w:hAnsi="新宋体" w:hint="eastAsia"/>
                <w:szCs w:val="21"/>
              </w:rPr>
              <w:t>潜力巨大，</w:t>
            </w:r>
            <w:r w:rsidR="00BE0634">
              <w:rPr>
                <w:rFonts w:ascii="新宋体" w:eastAsia="新宋体" w:hAnsi="新宋体" w:hint="eastAsia"/>
                <w:szCs w:val="21"/>
              </w:rPr>
              <w:t>光伏组件用封装</w:t>
            </w:r>
            <w:r w:rsidR="00AB2A40" w:rsidRPr="00AB2A40">
              <w:rPr>
                <w:rFonts w:ascii="新宋体" w:eastAsia="新宋体" w:hAnsi="新宋体" w:hint="eastAsia"/>
                <w:szCs w:val="21"/>
              </w:rPr>
              <w:t>胶膜</w:t>
            </w:r>
            <w:r w:rsidR="00BE0634">
              <w:rPr>
                <w:rFonts w:ascii="新宋体" w:eastAsia="新宋体" w:hAnsi="新宋体" w:hint="eastAsia"/>
                <w:szCs w:val="21"/>
              </w:rPr>
              <w:t>的</w:t>
            </w:r>
            <w:r w:rsidR="00AB2A40" w:rsidRPr="00AB2A40">
              <w:rPr>
                <w:rFonts w:ascii="新宋体" w:eastAsia="新宋体" w:hAnsi="新宋体" w:hint="eastAsia"/>
                <w:szCs w:val="21"/>
              </w:rPr>
              <w:t>需求总量</w:t>
            </w:r>
            <w:r w:rsidR="00B25D6C">
              <w:rPr>
                <w:rFonts w:ascii="新宋体" w:eastAsia="新宋体" w:hAnsi="新宋体" w:hint="eastAsia"/>
                <w:szCs w:val="21"/>
              </w:rPr>
              <w:t>仍将</w:t>
            </w:r>
            <w:r w:rsidR="00AB2A40" w:rsidRPr="00AB2A40">
              <w:rPr>
                <w:rFonts w:ascii="新宋体" w:eastAsia="新宋体" w:hAnsi="新宋体" w:hint="eastAsia"/>
                <w:szCs w:val="21"/>
              </w:rPr>
              <w:t>持续</w:t>
            </w:r>
            <w:r w:rsidR="00BE0634">
              <w:rPr>
                <w:rFonts w:ascii="新宋体" w:eastAsia="新宋体" w:hAnsi="新宋体" w:hint="eastAsia"/>
                <w:szCs w:val="21"/>
              </w:rPr>
              <w:t>快速</w:t>
            </w:r>
            <w:r w:rsidR="00AB2A40" w:rsidRPr="00AB2A40">
              <w:rPr>
                <w:rFonts w:ascii="新宋体" w:eastAsia="新宋体" w:hAnsi="新宋体" w:hint="eastAsia"/>
                <w:szCs w:val="21"/>
              </w:rPr>
              <w:t>增长</w:t>
            </w:r>
            <w:r w:rsidR="00B25D6C">
              <w:rPr>
                <w:rFonts w:ascii="新宋体" w:eastAsia="新宋体" w:hAnsi="新宋体" w:hint="eastAsia"/>
                <w:szCs w:val="21"/>
              </w:rPr>
              <w:t>，</w:t>
            </w:r>
            <w:r w:rsidR="00150B54">
              <w:rPr>
                <w:rFonts w:hint="eastAsia"/>
                <w:szCs w:val="21"/>
              </w:rPr>
              <w:t>公司仍将坚守绿色能源行业并通过发行可转债等方式持续扩大产能、积极拓展市场，提升企业</w:t>
            </w:r>
            <w:r w:rsidR="00197094">
              <w:rPr>
                <w:rFonts w:hint="eastAsia"/>
                <w:szCs w:val="21"/>
              </w:rPr>
              <w:t>管理水平和盈利水平</w:t>
            </w:r>
            <w:r w:rsidR="00150B54">
              <w:rPr>
                <w:rFonts w:hint="eastAsia"/>
                <w:szCs w:val="21"/>
              </w:rPr>
              <w:t>。</w:t>
            </w:r>
            <w:r w:rsidR="00150B54" w:rsidRPr="00AB2A40">
              <w:rPr>
                <w:szCs w:val="21"/>
              </w:rPr>
              <w:t xml:space="preserve"> </w:t>
            </w:r>
          </w:p>
          <w:p w14:paraId="21B674BB" w14:textId="4E6089C1" w:rsidR="0060173A" w:rsidRPr="003E367C" w:rsidRDefault="0060173A" w:rsidP="008F19F9">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t>第二部分：现场提问</w:t>
            </w:r>
          </w:p>
          <w:p w14:paraId="49CF15DA" w14:textId="66D74E2A" w:rsidR="00AB2A40" w:rsidRPr="00AB2A40" w:rsidRDefault="00AB2A40" w:rsidP="00ED687A">
            <w:pPr>
              <w:spacing w:after="0" w:line="276" w:lineRule="auto"/>
              <w:rPr>
                <w:rFonts w:ascii="宋体" w:eastAsia="宋体" w:hAnsi="宋体" w:hint="eastAsia"/>
                <w:b/>
                <w:bCs/>
                <w:sz w:val="21"/>
                <w:szCs w:val="21"/>
              </w:rPr>
            </w:pPr>
            <w:r w:rsidRPr="00AB2A40">
              <w:rPr>
                <w:rFonts w:ascii="宋体" w:eastAsia="宋体" w:hAnsi="宋体"/>
                <w:b/>
                <w:bCs/>
                <w:sz w:val="21"/>
                <w:szCs w:val="21"/>
              </w:rPr>
              <w:t>1</w:t>
            </w:r>
            <w:r w:rsidRPr="00AB2A40">
              <w:rPr>
                <w:rFonts w:ascii="宋体" w:eastAsia="宋体" w:hAnsi="宋体" w:hint="eastAsia"/>
                <w:b/>
                <w:bCs/>
                <w:sz w:val="21"/>
                <w:szCs w:val="21"/>
              </w:rPr>
              <w:t>、2021年</w:t>
            </w:r>
            <w:r w:rsidR="00767CC6">
              <w:rPr>
                <w:rFonts w:ascii="宋体" w:eastAsia="宋体" w:hAnsi="宋体" w:hint="eastAsia"/>
                <w:b/>
                <w:bCs/>
                <w:sz w:val="21"/>
                <w:szCs w:val="21"/>
              </w:rPr>
              <w:t>4</w:t>
            </w:r>
            <w:r w:rsidR="00767CC6">
              <w:rPr>
                <w:rFonts w:ascii="宋体" w:eastAsia="宋体" w:hAnsi="宋体"/>
                <w:b/>
                <w:bCs/>
                <w:sz w:val="21"/>
                <w:szCs w:val="21"/>
              </w:rPr>
              <w:t>Q整体情况和目前行业现状大致情况？</w:t>
            </w:r>
          </w:p>
          <w:p w14:paraId="6CDE9EFC" w14:textId="13F4DDD4" w:rsidR="00767CC6" w:rsidRDefault="00AB2A40" w:rsidP="00BE0634">
            <w:pPr>
              <w:spacing w:after="0" w:line="276" w:lineRule="auto"/>
              <w:rPr>
                <w:rFonts w:ascii="宋体" w:eastAsia="宋体" w:hAnsi="宋体" w:hint="eastAsia"/>
                <w:sz w:val="21"/>
                <w:szCs w:val="21"/>
              </w:rPr>
            </w:pPr>
            <w:r w:rsidRPr="00AB2A40">
              <w:rPr>
                <w:rFonts w:ascii="宋体" w:eastAsia="宋体" w:hAnsi="宋体" w:hint="eastAsia"/>
                <w:sz w:val="21"/>
                <w:szCs w:val="21"/>
              </w:rPr>
              <w:t>答：</w:t>
            </w:r>
            <w:r w:rsidR="0027707D" w:rsidRPr="00AB2A40">
              <w:rPr>
                <w:rFonts w:ascii="宋体" w:eastAsia="宋体" w:hAnsi="宋体"/>
                <w:sz w:val="21"/>
                <w:szCs w:val="21"/>
              </w:rPr>
              <w:t xml:space="preserve"> </w:t>
            </w:r>
            <w:r w:rsidRPr="00AB2A40">
              <w:rPr>
                <w:rFonts w:ascii="宋体" w:eastAsia="宋体" w:hAnsi="宋体"/>
                <w:sz w:val="21"/>
                <w:szCs w:val="21"/>
              </w:rPr>
              <w:t>202</w:t>
            </w:r>
            <w:r w:rsidR="004D64B0">
              <w:rPr>
                <w:rFonts w:ascii="宋体" w:eastAsia="宋体" w:hAnsi="宋体"/>
                <w:sz w:val="21"/>
                <w:szCs w:val="21"/>
              </w:rPr>
              <w:t>1</w:t>
            </w:r>
            <w:r w:rsidRPr="00AB2A40">
              <w:rPr>
                <w:rFonts w:ascii="宋体" w:eastAsia="宋体" w:hAnsi="宋体"/>
                <w:sz w:val="21"/>
                <w:szCs w:val="21"/>
              </w:rPr>
              <w:t>年9月，</w:t>
            </w:r>
            <w:r w:rsidR="004D64B0">
              <w:rPr>
                <w:rFonts w:ascii="宋体" w:eastAsia="宋体" w:hAnsi="宋体" w:hint="eastAsia"/>
                <w:sz w:val="21"/>
                <w:szCs w:val="21"/>
              </w:rPr>
              <w:t>海外订单</w:t>
            </w:r>
            <w:r w:rsidR="00B25D6C">
              <w:rPr>
                <w:rFonts w:ascii="宋体" w:eastAsia="宋体" w:hAnsi="宋体" w:hint="eastAsia"/>
                <w:sz w:val="21"/>
                <w:szCs w:val="21"/>
              </w:rPr>
              <w:t>明显</w:t>
            </w:r>
            <w:r w:rsidR="004D64B0">
              <w:rPr>
                <w:rFonts w:ascii="宋体" w:eastAsia="宋体" w:hAnsi="宋体" w:hint="eastAsia"/>
                <w:sz w:val="21"/>
                <w:szCs w:val="21"/>
              </w:rPr>
              <w:t>增加</w:t>
            </w:r>
            <w:r w:rsidR="00150B54">
              <w:rPr>
                <w:rFonts w:ascii="宋体" w:eastAsia="宋体" w:hAnsi="宋体" w:hint="eastAsia"/>
                <w:sz w:val="21"/>
                <w:szCs w:val="21"/>
              </w:rPr>
              <w:t>并国内</w:t>
            </w:r>
            <w:r w:rsidR="004D64B0">
              <w:rPr>
                <w:rFonts w:ascii="宋体" w:eastAsia="宋体" w:hAnsi="宋体" w:hint="eastAsia"/>
                <w:sz w:val="21"/>
                <w:szCs w:val="21"/>
              </w:rPr>
              <w:t>刚性需求订单</w:t>
            </w:r>
            <w:r w:rsidR="00150B54">
              <w:rPr>
                <w:rFonts w:ascii="宋体" w:eastAsia="宋体" w:hAnsi="宋体" w:hint="eastAsia"/>
                <w:sz w:val="21"/>
                <w:szCs w:val="21"/>
              </w:rPr>
              <w:t>启动，组件厂开工率快速回暖，</w:t>
            </w:r>
            <w:r w:rsidR="004D64B0">
              <w:rPr>
                <w:rFonts w:ascii="宋体" w:eastAsia="宋体" w:hAnsi="宋体" w:hint="eastAsia"/>
                <w:sz w:val="21"/>
                <w:szCs w:val="21"/>
              </w:rPr>
              <w:t>胶膜和上游E</w:t>
            </w:r>
            <w:r w:rsidR="004D64B0">
              <w:rPr>
                <w:rFonts w:ascii="宋体" w:eastAsia="宋体" w:hAnsi="宋体"/>
                <w:sz w:val="21"/>
                <w:szCs w:val="21"/>
              </w:rPr>
              <w:t>VA</w:t>
            </w:r>
            <w:r w:rsidR="0027707D">
              <w:rPr>
                <w:rFonts w:ascii="宋体" w:eastAsia="宋体" w:hAnsi="宋体" w:hint="eastAsia"/>
                <w:sz w:val="21"/>
                <w:szCs w:val="21"/>
              </w:rPr>
              <w:t>树脂</w:t>
            </w:r>
            <w:r w:rsidR="00150B54">
              <w:rPr>
                <w:rFonts w:ascii="宋体" w:eastAsia="宋体" w:hAnsi="宋体" w:hint="eastAsia"/>
                <w:sz w:val="21"/>
                <w:szCs w:val="21"/>
              </w:rPr>
              <w:t>供应</w:t>
            </w:r>
            <w:r w:rsidR="004D64B0">
              <w:rPr>
                <w:rFonts w:ascii="宋体" w:eastAsia="宋体" w:hAnsi="宋体" w:hint="eastAsia"/>
                <w:sz w:val="21"/>
                <w:szCs w:val="21"/>
              </w:rPr>
              <w:t>紧张</w:t>
            </w:r>
            <w:r w:rsidR="00150B54">
              <w:rPr>
                <w:rFonts w:ascii="宋体" w:eastAsia="宋体" w:hAnsi="宋体" w:hint="eastAsia"/>
                <w:sz w:val="21"/>
                <w:szCs w:val="21"/>
              </w:rPr>
              <w:t>并</w:t>
            </w:r>
            <w:r w:rsidR="004D64B0">
              <w:rPr>
                <w:rFonts w:ascii="宋体" w:eastAsia="宋体" w:hAnsi="宋体" w:hint="eastAsia"/>
                <w:sz w:val="21"/>
                <w:szCs w:val="21"/>
              </w:rPr>
              <w:t>价格</w:t>
            </w:r>
            <w:r w:rsidR="00767CC6">
              <w:rPr>
                <w:rFonts w:ascii="宋体" w:eastAsia="宋体" w:hAnsi="宋体" w:hint="eastAsia"/>
                <w:sz w:val="21"/>
                <w:szCs w:val="21"/>
              </w:rPr>
              <w:t>上</w:t>
            </w:r>
            <w:r w:rsidR="00150B54">
              <w:rPr>
                <w:rFonts w:ascii="宋体" w:eastAsia="宋体" w:hAnsi="宋体" w:hint="eastAsia"/>
                <w:sz w:val="21"/>
                <w:szCs w:val="21"/>
              </w:rPr>
              <w:t>涨</w:t>
            </w:r>
            <w:r w:rsidR="00767CC6">
              <w:rPr>
                <w:rFonts w:ascii="宋体" w:eastAsia="宋体" w:hAnsi="宋体" w:hint="eastAsia"/>
                <w:sz w:val="21"/>
                <w:szCs w:val="21"/>
              </w:rPr>
              <w:t>较快</w:t>
            </w:r>
            <w:r w:rsidR="00150B54">
              <w:rPr>
                <w:rFonts w:ascii="宋体" w:eastAsia="宋体" w:hAnsi="宋体" w:hint="eastAsia"/>
                <w:sz w:val="21"/>
                <w:szCs w:val="21"/>
              </w:rPr>
              <w:t>，</w:t>
            </w:r>
            <w:r w:rsidR="0027707D">
              <w:rPr>
                <w:rFonts w:ascii="宋体" w:eastAsia="宋体" w:hAnsi="宋体" w:hint="eastAsia"/>
                <w:sz w:val="21"/>
                <w:szCs w:val="21"/>
              </w:rPr>
              <w:t>产销两旺</w:t>
            </w:r>
            <w:r w:rsidR="00767CC6">
              <w:rPr>
                <w:rFonts w:ascii="宋体" w:eastAsia="宋体" w:hAnsi="宋体" w:hint="eastAsia"/>
                <w:sz w:val="21"/>
                <w:szCs w:val="21"/>
              </w:rPr>
              <w:t>，行业情绪积极乐观</w:t>
            </w:r>
            <w:r w:rsidR="00BE0634">
              <w:rPr>
                <w:rFonts w:ascii="宋体" w:eastAsia="宋体" w:hAnsi="宋体" w:hint="eastAsia"/>
                <w:sz w:val="21"/>
                <w:szCs w:val="21"/>
              </w:rPr>
              <w:t>。</w:t>
            </w:r>
            <w:r w:rsidR="00767CC6">
              <w:rPr>
                <w:rFonts w:ascii="宋体" w:eastAsia="宋体" w:hAnsi="宋体" w:hint="eastAsia"/>
                <w:sz w:val="21"/>
                <w:szCs w:val="21"/>
              </w:rPr>
              <w:t>1</w:t>
            </w:r>
            <w:r w:rsidR="00767CC6">
              <w:rPr>
                <w:rFonts w:ascii="宋体" w:eastAsia="宋体" w:hAnsi="宋体"/>
                <w:sz w:val="21"/>
                <w:szCs w:val="21"/>
              </w:rPr>
              <w:t>0月中旬，</w:t>
            </w:r>
            <w:r w:rsidR="0027707D">
              <w:rPr>
                <w:rFonts w:ascii="宋体" w:eastAsia="宋体" w:hAnsi="宋体" w:hint="eastAsia"/>
                <w:sz w:val="21"/>
                <w:szCs w:val="21"/>
              </w:rPr>
              <w:t>需求</w:t>
            </w:r>
            <w:r w:rsidR="00197094">
              <w:rPr>
                <w:rFonts w:ascii="宋体" w:eastAsia="宋体" w:hAnsi="宋体" w:hint="eastAsia"/>
                <w:sz w:val="21"/>
                <w:szCs w:val="21"/>
              </w:rPr>
              <w:t>旺盛引发</w:t>
            </w:r>
            <w:r w:rsidR="0027707D">
              <w:rPr>
                <w:rFonts w:ascii="宋体" w:eastAsia="宋体" w:hAnsi="宋体" w:hint="eastAsia"/>
                <w:sz w:val="21"/>
                <w:szCs w:val="21"/>
              </w:rPr>
              <w:t>工业硅</w:t>
            </w:r>
            <w:r w:rsidR="00197094">
              <w:rPr>
                <w:rFonts w:ascii="宋体" w:eastAsia="宋体" w:hAnsi="宋体" w:hint="eastAsia"/>
                <w:sz w:val="21"/>
                <w:szCs w:val="21"/>
              </w:rPr>
              <w:t>供应紧张，</w:t>
            </w:r>
            <w:r w:rsidR="0027707D">
              <w:rPr>
                <w:rFonts w:ascii="宋体" w:eastAsia="宋体" w:hAnsi="宋体" w:hint="eastAsia"/>
                <w:sz w:val="21"/>
                <w:szCs w:val="21"/>
              </w:rPr>
              <w:t>价格快速拉升，组件出货价格上调</w:t>
            </w:r>
            <w:r w:rsidR="00B25D6C">
              <w:rPr>
                <w:rFonts w:ascii="宋体" w:eastAsia="宋体" w:hAnsi="宋体" w:hint="eastAsia"/>
                <w:sz w:val="21"/>
                <w:szCs w:val="21"/>
              </w:rPr>
              <w:t>至2</w:t>
            </w:r>
            <w:r w:rsidR="0027707D">
              <w:rPr>
                <w:rFonts w:ascii="宋体" w:eastAsia="宋体" w:hAnsi="宋体" w:hint="eastAsia"/>
                <w:sz w:val="21"/>
                <w:szCs w:val="21"/>
              </w:rPr>
              <w:t>元以上，组件排产率明显下降。</w:t>
            </w:r>
            <w:r w:rsidR="0027707D">
              <w:rPr>
                <w:rFonts w:ascii="宋体" w:eastAsia="宋体" w:hAnsi="宋体"/>
                <w:sz w:val="21"/>
                <w:szCs w:val="21"/>
              </w:rPr>
              <w:t>终端需求萎缩传导至上游需求</w:t>
            </w:r>
            <w:r w:rsidR="00197094">
              <w:rPr>
                <w:rFonts w:ascii="宋体" w:eastAsia="宋体" w:hAnsi="宋体"/>
                <w:sz w:val="21"/>
                <w:szCs w:val="21"/>
              </w:rPr>
              <w:t>下滑</w:t>
            </w:r>
            <w:r w:rsidR="0027707D">
              <w:rPr>
                <w:rFonts w:ascii="宋体" w:eastAsia="宋体" w:hAnsi="宋体"/>
                <w:sz w:val="21"/>
                <w:szCs w:val="21"/>
              </w:rPr>
              <w:t>，胶膜、</w:t>
            </w:r>
            <w:r w:rsidR="0027707D">
              <w:rPr>
                <w:rFonts w:ascii="宋体" w:eastAsia="宋体" w:hAnsi="宋体" w:hint="eastAsia"/>
                <w:sz w:val="21"/>
                <w:szCs w:val="21"/>
              </w:rPr>
              <w:t>E</w:t>
            </w:r>
            <w:r w:rsidR="0027707D">
              <w:rPr>
                <w:rFonts w:ascii="宋体" w:eastAsia="宋体" w:hAnsi="宋体"/>
                <w:sz w:val="21"/>
                <w:szCs w:val="21"/>
              </w:rPr>
              <w:t>VA粒子、硅片、硅料价格随之</w:t>
            </w:r>
            <w:r w:rsidR="00197094">
              <w:rPr>
                <w:rFonts w:ascii="宋体" w:eastAsia="宋体" w:hAnsi="宋体"/>
                <w:sz w:val="21"/>
                <w:szCs w:val="21"/>
              </w:rPr>
              <w:t>下调</w:t>
            </w:r>
            <w:r w:rsidR="00767CC6">
              <w:rPr>
                <w:rFonts w:ascii="宋体" w:eastAsia="宋体" w:hAnsi="宋体"/>
                <w:sz w:val="21"/>
                <w:szCs w:val="21"/>
              </w:rPr>
              <w:t>，</w:t>
            </w:r>
            <w:r w:rsidR="0027707D">
              <w:rPr>
                <w:rFonts w:ascii="宋体" w:eastAsia="宋体" w:hAnsi="宋体"/>
                <w:sz w:val="21"/>
                <w:szCs w:val="21"/>
              </w:rPr>
              <w:t>12</w:t>
            </w:r>
            <w:r w:rsidR="00197094">
              <w:rPr>
                <w:rFonts w:ascii="宋体" w:eastAsia="宋体" w:hAnsi="宋体"/>
                <w:sz w:val="21"/>
                <w:szCs w:val="21"/>
              </w:rPr>
              <w:t>月末</w:t>
            </w:r>
            <w:r w:rsidR="0027707D">
              <w:rPr>
                <w:rFonts w:ascii="宋体" w:eastAsia="宋体" w:hAnsi="宋体"/>
                <w:sz w:val="21"/>
                <w:szCs w:val="21"/>
              </w:rPr>
              <w:t>组件出货价下调至</w:t>
            </w:r>
            <w:r w:rsidR="0027707D">
              <w:rPr>
                <w:rFonts w:ascii="宋体" w:eastAsia="宋体" w:hAnsi="宋体" w:hint="eastAsia"/>
                <w:sz w:val="21"/>
                <w:szCs w:val="21"/>
              </w:rPr>
              <w:t>1</w:t>
            </w:r>
            <w:r w:rsidR="0027707D">
              <w:rPr>
                <w:rFonts w:ascii="宋体" w:eastAsia="宋体" w:hAnsi="宋体"/>
                <w:sz w:val="21"/>
                <w:szCs w:val="21"/>
              </w:rPr>
              <w:t>.90元以下，</w:t>
            </w:r>
            <w:r w:rsidR="00767CC6">
              <w:rPr>
                <w:rFonts w:ascii="宋体" w:eastAsia="宋体" w:hAnsi="宋体"/>
                <w:sz w:val="21"/>
                <w:szCs w:val="21"/>
              </w:rPr>
              <w:t>组件厂订单开始</w:t>
            </w:r>
            <w:r w:rsidR="00197094">
              <w:rPr>
                <w:rFonts w:ascii="宋体" w:eastAsia="宋体" w:hAnsi="宋体"/>
                <w:sz w:val="21"/>
                <w:szCs w:val="21"/>
              </w:rPr>
              <w:t>复苏并近期订单增加较快，</w:t>
            </w:r>
            <w:r w:rsidR="00767CC6">
              <w:rPr>
                <w:rFonts w:ascii="宋体" w:eastAsia="宋体" w:hAnsi="宋体"/>
                <w:sz w:val="21"/>
                <w:szCs w:val="21"/>
              </w:rPr>
              <w:t>目前组件厂的订单和排产均比较饱满。</w:t>
            </w:r>
          </w:p>
          <w:p w14:paraId="723BDF16" w14:textId="77777777" w:rsidR="00767CC6" w:rsidRDefault="00767CC6" w:rsidP="00BE0634">
            <w:pPr>
              <w:spacing w:after="0" w:line="276" w:lineRule="auto"/>
              <w:rPr>
                <w:rFonts w:ascii="宋体" w:eastAsia="宋体" w:hAnsi="宋体"/>
                <w:sz w:val="21"/>
                <w:szCs w:val="21"/>
              </w:rPr>
            </w:pPr>
          </w:p>
          <w:p w14:paraId="02B10589" w14:textId="7A89E0B0" w:rsidR="00767CC6" w:rsidRPr="00767CC6" w:rsidRDefault="008A00E1" w:rsidP="00BE0634">
            <w:pPr>
              <w:spacing w:after="0" w:line="276" w:lineRule="auto"/>
              <w:rPr>
                <w:rFonts w:ascii="宋体" w:eastAsia="宋体" w:hAnsi="宋体" w:hint="eastAsia"/>
                <w:b/>
                <w:bCs/>
                <w:sz w:val="21"/>
                <w:szCs w:val="21"/>
              </w:rPr>
            </w:pPr>
            <w:r>
              <w:rPr>
                <w:rFonts w:ascii="宋体" w:eastAsia="宋体" w:hAnsi="宋体"/>
                <w:b/>
                <w:bCs/>
                <w:sz w:val="21"/>
                <w:szCs w:val="21"/>
              </w:rPr>
              <w:t>2</w:t>
            </w:r>
            <w:r w:rsidR="00767CC6" w:rsidRPr="00AB2A40">
              <w:rPr>
                <w:rFonts w:ascii="宋体" w:eastAsia="宋体" w:hAnsi="宋体" w:hint="eastAsia"/>
                <w:b/>
                <w:bCs/>
                <w:sz w:val="21"/>
                <w:szCs w:val="21"/>
              </w:rPr>
              <w:t>、2021年</w:t>
            </w:r>
            <w:r w:rsidR="00767CC6">
              <w:rPr>
                <w:rFonts w:ascii="宋体" w:eastAsia="宋体" w:hAnsi="宋体" w:hint="eastAsia"/>
                <w:b/>
                <w:bCs/>
                <w:sz w:val="21"/>
                <w:szCs w:val="21"/>
              </w:rPr>
              <w:t>总体行业情况和2</w:t>
            </w:r>
            <w:r w:rsidR="00767CC6">
              <w:rPr>
                <w:rFonts w:ascii="宋体" w:eastAsia="宋体" w:hAnsi="宋体"/>
                <w:b/>
                <w:bCs/>
                <w:sz w:val="21"/>
                <w:szCs w:val="21"/>
              </w:rPr>
              <w:t>022年展望如何</w:t>
            </w:r>
            <w:r w:rsidR="00767CC6" w:rsidRPr="00AB2A40">
              <w:rPr>
                <w:rFonts w:ascii="宋体" w:eastAsia="宋体" w:hAnsi="宋体" w:hint="eastAsia"/>
                <w:b/>
                <w:bCs/>
                <w:sz w:val="21"/>
                <w:szCs w:val="21"/>
              </w:rPr>
              <w:t>？</w:t>
            </w:r>
          </w:p>
          <w:p w14:paraId="254931B7" w14:textId="69CF6CF4" w:rsidR="0027707D" w:rsidRDefault="00227150" w:rsidP="00BE0634">
            <w:pPr>
              <w:spacing w:after="0" w:line="276" w:lineRule="auto"/>
              <w:rPr>
                <w:rFonts w:ascii="宋体" w:eastAsia="宋体" w:hAnsi="宋体"/>
                <w:sz w:val="21"/>
                <w:szCs w:val="21"/>
              </w:rPr>
            </w:pPr>
            <w:r>
              <w:rPr>
                <w:rFonts w:ascii="宋体" w:eastAsia="宋体" w:hAnsi="宋体"/>
                <w:sz w:val="21"/>
                <w:szCs w:val="21"/>
              </w:rPr>
              <w:t>纵观</w:t>
            </w:r>
            <w:r w:rsidR="00197094">
              <w:rPr>
                <w:rFonts w:ascii="宋体" w:eastAsia="宋体" w:hAnsi="宋体" w:hint="eastAsia"/>
                <w:sz w:val="21"/>
                <w:szCs w:val="21"/>
              </w:rPr>
              <w:t>2</w:t>
            </w:r>
            <w:r w:rsidR="00197094">
              <w:rPr>
                <w:rFonts w:ascii="宋体" w:eastAsia="宋体" w:hAnsi="宋体"/>
                <w:sz w:val="21"/>
                <w:szCs w:val="21"/>
              </w:rPr>
              <w:t>0</w:t>
            </w:r>
            <w:r>
              <w:rPr>
                <w:rFonts w:ascii="宋体" w:eastAsia="宋体" w:hAnsi="宋体" w:hint="eastAsia"/>
                <w:sz w:val="21"/>
                <w:szCs w:val="21"/>
              </w:rPr>
              <w:t>2</w:t>
            </w:r>
            <w:r>
              <w:rPr>
                <w:rFonts w:ascii="宋体" w:eastAsia="宋体" w:hAnsi="宋体"/>
                <w:sz w:val="21"/>
                <w:szCs w:val="21"/>
              </w:rPr>
              <w:t>1年全年，光伏行业有如下几个特点：</w:t>
            </w:r>
          </w:p>
          <w:p w14:paraId="4BDA070B" w14:textId="3C511C69" w:rsidR="00227150" w:rsidRDefault="00227150" w:rsidP="00227150">
            <w:pPr>
              <w:pStyle w:val="ab"/>
              <w:numPr>
                <w:ilvl w:val="0"/>
                <w:numId w:val="10"/>
              </w:numPr>
              <w:spacing w:after="0" w:line="276" w:lineRule="auto"/>
              <w:ind w:firstLineChars="0"/>
              <w:rPr>
                <w:rFonts w:ascii="宋体" w:eastAsia="宋体" w:hAnsi="宋体"/>
                <w:sz w:val="21"/>
                <w:szCs w:val="21"/>
              </w:rPr>
            </w:pPr>
            <w:r>
              <w:rPr>
                <w:rFonts w:ascii="宋体" w:eastAsia="宋体" w:hAnsi="宋体" w:hint="eastAsia"/>
                <w:sz w:val="21"/>
                <w:szCs w:val="21"/>
              </w:rPr>
              <w:t>行业总规模受制于最上游的硅料和E</w:t>
            </w:r>
            <w:r>
              <w:rPr>
                <w:rFonts w:ascii="宋体" w:eastAsia="宋体" w:hAnsi="宋体"/>
                <w:sz w:val="21"/>
                <w:szCs w:val="21"/>
              </w:rPr>
              <w:t>VA粒子的供应量，</w:t>
            </w:r>
            <w:r w:rsidR="00767CC6">
              <w:rPr>
                <w:rFonts w:ascii="宋体" w:eastAsia="宋体" w:hAnsi="宋体" w:hint="eastAsia"/>
                <w:sz w:val="21"/>
                <w:szCs w:val="21"/>
              </w:rPr>
              <w:t>2</w:t>
            </w:r>
            <w:r w:rsidR="00767CC6">
              <w:rPr>
                <w:rFonts w:ascii="宋体" w:eastAsia="宋体" w:hAnsi="宋体"/>
                <w:sz w:val="21"/>
                <w:szCs w:val="21"/>
              </w:rPr>
              <w:t>1年全年产量预估在</w:t>
            </w:r>
            <w:r>
              <w:rPr>
                <w:rFonts w:ascii="宋体" w:eastAsia="宋体" w:hAnsi="宋体" w:hint="eastAsia"/>
                <w:sz w:val="21"/>
                <w:szCs w:val="21"/>
              </w:rPr>
              <w:t>1</w:t>
            </w:r>
            <w:r>
              <w:rPr>
                <w:rFonts w:ascii="宋体" w:eastAsia="宋体" w:hAnsi="宋体"/>
                <w:sz w:val="21"/>
                <w:szCs w:val="21"/>
              </w:rPr>
              <w:t>40-150GW</w:t>
            </w:r>
            <w:r w:rsidR="00767CC6">
              <w:rPr>
                <w:rFonts w:ascii="宋体" w:eastAsia="宋体" w:hAnsi="宋体"/>
                <w:sz w:val="21"/>
                <w:szCs w:val="21"/>
              </w:rPr>
              <w:t>左右，相较</w:t>
            </w:r>
            <w:r w:rsidR="00767CC6">
              <w:rPr>
                <w:rFonts w:ascii="宋体" w:eastAsia="宋体" w:hAnsi="宋体" w:hint="eastAsia"/>
                <w:sz w:val="21"/>
                <w:szCs w:val="21"/>
              </w:rPr>
              <w:t>2</w:t>
            </w:r>
            <w:r w:rsidR="00767CC6">
              <w:rPr>
                <w:rFonts w:ascii="宋体" w:eastAsia="宋体" w:hAnsi="宋体"/>
                <w:sz w:val="21"/>
                <w:szCs w:val="21"/>
              </w:rPr>
              <w:t>020年有小幅上涨；</w:t>
            </w:r>
          </w:p>
          <w:p w14:paraId="059D8F39" w14:textId="11AE300A" w:rsidR="00227150" w:rsidRDefault="00767CC6" w:rsidP="00227150">
            <w:pPr>
              <w:pStyle w:val="ab"/>
              <w:numPr>
                <w:ilvl w:val="0"/>
                <w:numId w:val="10"/>
              </w:numPr>
              <w:spacing w:after="0" w:line="276" w:lineRule="auto"/>
              <w:ind w:firstLineChars="0"/>
              <w:rPr>
                <w:rFonts w:ascii="宋体" w:eastAsia="宋体" w:hAnsi="宋体"/>
                <w:sz w:val="21"/>
                <w:szCs w:val="21"/>
              </w:rPr>
            </w:pPr>
            <w:r>
              <w:rPr>
                <w:rFonts w:ascii="宋体" w:eastAsia="宋体" w:hAnsi="宋体" w:hint="eastAsia"/>
                <w:sz w:val="21"/>
                <w:szCs w:val="21"/>
              </w:rPr>
              <w:t>行业波动幅度加大，波动频率</w:t>
            </w:r>
            <w:r w:rsidR="00197094">
              <w:rPr>
                <w:rFonts w:ascii="宋体" w:eastAsia="宋体" w:hAnsi="宋体" w:hint="eastAsia"/>
                <w:sz w:val="21"/>
                <w:szCs w:val="21"/>
              </w:rPr>
              <w:t>加</w:t>
            </w:r>
            <w:r>
              <w:rPr>
                <w:rFonts w:ascii="宋体" w:eastAsia="宋体" w:hAnsi="宋体" w:hint="eastAsia"/>
                <w:sz w:val="21"/>
                <w:szCs w:val="21"/>
              </w:rPr>
              <w:t>快，对于企业的弹性管理能力和产能冗余提出更高要求；</w:t>
            </w:r>
          </w:p>
          <w:p w14:paraId="2DE21909" w14:textId="751A30B8" w:rsidR="00767CC6" w:rsidRDefault="00767CC6" w:rsidP="00227150">
            <w:pPr>
              <w:pStyle w:val="ab"/>
              <w:numPr>
                <w:ilvl w:val="0"/>
                <w:numId w:val="10"/>
              </w:numPr>
              <w:spacing w:after="0" w:line="276" w:lineRule="auto"/>
              <w:ind w:firstLineChars="0"/>
              <w:rPr>
                <w:rFonts w:ascii="宋体" w:eastAsia="宋体" w:hAnsi="宋体"/>
                <w:sz w:val="21"/>
                <w:szCs w:val="21"/>
              </w:rPr>
            </w:pPr>
            <w:r>
              <w:rPr>
                <w:rFonts w:ascii="宋体" w:eastAsia="宋体" w:hAnsi="宋体"/>
                <w:sz w:val="21"/>
                <w:szCs w:val="21"/>
              </w:rPr>
              <w:t>产业链供应紧张的环节（硅料、</w:t>
            </w:r>
            <w:r>
              <w:rPr>
                <w:rFonts w:ascii="宋体" w:eastAsia="宋体" w:hAnsi="宋体" w:hint="eastAsia"/>
                <w:sz w:val="21"/>
                <w:szCs w:val="21"/>
              </w:rPr>
              <w:t>E</w:t>
            </w:r>
            <w:r>
              <w:rPr>
                <w:rFonts w:ascii="宋体" w:eastAsia="宋体" w:hAnsi="宋体"/>
                <w:sz w:val="21"/>
                <w:szCs w:val="21"/>
              </w:rPr>
              <w:t>VA粒子等）盈利能力大幅提升，同时</w:t>
            </w:r>
            <w:r w:rsidR="00197094">
              <w:rPr>
                <w:rFonts w:ascii="宋体" w:eastAsia="宋体" w:hAnsi="宋体"/>
                <w:sz w:val="21"/>
                <w:szCs w:val="21"/>
              </w:rPr>
              <w:t>在一定程度上对</w:t>
            </w:r>
            <w:r>
              <w:rPr>
                <w:rFonts w:ascii="宋体" w:eastAsia="宋体" w:hAnsi="宋体"/>
                <w:sz w:val="21"/>
                <w:szCs w:val="21"/>
              </w:rPr>
              <w:t>其他环节</w:t>
            </w:r>
            <w:r w:rsidR="00197094">
              <w:rPr>
                <w:rFonts w:ascii="宋体" w:eastAsia="宋体" w:hAnsi="宋体"/>
                <w:sz w:val="21"/>
                <w:szCs w:val="21"/>
              </w:rPr>
              <w:t>有所影响，不少环节</w:t>
            </w:r>
            <w:r>
              <w:rPr>
                <w:rFonts w:ascii="宋体" w:eastAsia="宋体" w:hAnsi="宋体"/>
                <w:sz w:val="21"/>
                <w:szCs w:val="21"/>
              </w:rPr>
              <w:t>可能出现增量大于增利幅度的情况。</w:t>
            </w:r>
          </w:p>
          <w:p w14:paraId="719B5481" w14:textId="14E4C400" w:rsidR="00767CC6" w:rsidRDefault="00767CC6" w:rsidP="00767CC6">
            <w:pPr>
              <w:spacing w:after="0" w:line="276" w:lineRule="auto"/>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022年</w:t>
            </w:r>
            <w:r w:rsidR="00267A3B">
              <w:rPr>
                <w:rFonts w:ascii="宋体" w:eastAsia="宋体" w:hAnsi="宋体"/>
                <w:sz w:val="21"/>
                <w:szCs w:val="21"/>
              </w:rPr>
              <w:t>展望：</w:t>
            </w:r>
          </w:p>
          <w:p w14:paraId="273FE72E" w14:textId="00F7461E" w:rsidR="00267A3B" w:rsidRDefault="00267A3B" w:rsidP="00267A3B">
            <w:pPr>
              <w:pStyle w:val="ab"/>
              <w:numPr>
                <w:ilvl w:val="0"/>
                <w:numId w:val="11"/>
              </w:numPr>
              <w:spacing w:after="0" w:line="276" w:lineRule="auto"/>
              <w:ind w:firstLineChars="0"/>
              <w:rPr>
                <w:rFonts w:ascii="宋体" w:eastAsia="宋体" w:hAnsi="宋体"/>
                <w:sz w:val="21"/>
                <w:szCs w:val="21"/>
              </w:rPr>
            </w:pPr>
            <w:r>
              <w:rPr>
                <w:rFonts w:ascii="宋体" w:eastAsia="宋体" w:hAnsi="宋体" w:hint="eastAsia"/>
                <w:sz w:val="21"/>
                <w:szCs w:val="21"/>
              </w:rPr>
              <w:t>由于硅料扩产产能将于2</w:t>
            </w:r>
            <w:r>
              <w:rPr>
                <w:rFonts w:ascii="宋体" w:eastAsia="宋体" w:hAnsi="宋体"/>
                <w:sz w:val="21"/>
                <w:szCs w:val="21"/>
              </w:rPr>
              <w:t>022年逐步释放并可预见的</w:t>
            </w:r>
            <w:r w:rsidR="008A00E1">
              <w:rPr>
                <w:rFonts w:ascii="宋体" w:eastAsia="宋体" w:hAnsi="宋体"/>
                <w:sz w:val="21"/>
                <w:szCs w:val="21"/>
              </w:rPr>
              <w:t>产能</w:t>
            </w:r>
            <w:r>
              <w:rPr>
                <w:rFonts w:ascii="宋体" w:eastAsia="宋体" w:hAnsi="宋体"/>
                <w:sz w:val="21"/>
                <w:szCs w:val="21"/>
              </w:rPr>
              <w:t>较大，行业普遍认为</w:t>
            </w:r>
            <w:r w:rsidR="008A00E1">
              <w:rPr>
                <w:rFonts w:ascii="宋体" w:eastAsia="宋体" w:hAnsi="宋体"/>
                <w:sz w:val="21"/>
                <w:szCs w:val="21"/>
              </w:rPr>
              <w:t>硅料供应问题应该不会成为瓶颈，从而</w:t>
            </w:r>
            <w:r w:rsidR="008A00E1">
              <w:rPr>
                <w:rFonts w:ascii="宋体" w:eastAsia="宋体" w:hAnsi="宋体" w:hint="eastAsia"/>
                <w:sz w:val="21"/>
                <w:szCs w:val="21"/>
              </w:rPr>
              <w:t>2</w:t>
            </w:r>
            <w:r w:rsidR="008A00E1">
              <w:rPr>
                <w:rFonts w:ascii="宋体" w:eastAsia="宋体" w:hAnsi="宋体"/>
                <w:sz w:val="21"/>
                <w:szCs w:val="21"/>
              </w:rPr>
              <w:t>022年</w:t>
            </w:r>
            <w:r>
              <w:rPr>
                <w:rFonts w:ascii="宋体" w:eastAsia="宋体" w:hAnsi="宋体"/>
                <w:sz w:val="21"/>
                <w:szCs w:val="21"/>
              </w:rPr>
              <w:t>行业整体需求</w:t>
            </w:r>
            <w:r w:rsidR="008A00E1">
              <w:rPr>
                <w:rFonts w:ascii="宋体" w:eastAsia="宋体" w:hAnsi="宋体"/>
                <w:sz w:val="21"/>
                <w:szCs w:val="21"/>
              </w:rPr>
              <w:t>有望达到</w:t>
            </w:r>
            <w:r w:rsidR="008A00E1">
              <w:rPr>
                <w:rFonts w:ascii="宋体" w:eastAsia="宋体" w:hAnsi="宋体" w:hint="eastAsia"/>
                <w:sz w:val="21"/>
                <w:szCs w:val="21"/>
              </w:rPr>
              <w:t>2</w:t>
            </w:r>
            <w:r w:rsidR="008A00E1">
              <w:rPr>
                <w:rFonts w:ascii="宋体" w:eastAsia="宋体" w:hAnsi="宋体"/>
                <w:sz w:val="21"/>
                <w:szCs w:val="21"/>
              </w:rPr>
              <w:t>00-220GW，相较</w:t>
            </w:r>
            <w:r w:rsidR="008A00E1">
              <w:rPr>
                <w:rFonts w:ascii="宋体" w:eastAsia="宋体" w:hAnsi="宋体" w:hint="eastAsia"/>
                <w:sz w:val="21"/>
                <w:szCs w:val="21"/>
              </w:rPr>
              <w:t>2</w:t>
            </w:r>
            <w:r w:rsidR="008A00E1">
              <w:rPr>
                <w:rFonts w:ascii="宋体" w:eastAsia="宋体" w:hAnsi="宋体"/>
                <w:sz w:val="21"/>
                <w:szCs w:val="21"/>
              </w:rPr>
              <w:t>021年有</w:t>
            </w:r>
            <w:r w:rsidR="008A00E1">
              <w:rPr>
                <w:rFonts w:ascii="宋体" w:eastAsia="宋体" w:hAnsi="宋体" w:hint="eastAsia"/>
                <w:sz w:val="21"/>
                <w:szCs w:val="21"/>
              </w:rPr>
              <w:t>4</w:t>
            </w:r>
            <w:r w:rsidR="008A00E1">
              <w:rPr>
                <w:rFonts w:ascii="宋体" w:eastAsia="宋体" w:hAnsi="宋体"/>
                <w:sz w:val="21"/>
                <w:szCs w:val="21"/>
              </w:rPr>
              <w:t>0%-50%的增长，行业整体增幅十分值得期待；</w:t>
            </w:r>
          </w:p>
          <w:p w14:paraId="36D01017" w14:textId="12FB9633" w:rsidR="00267A3B" w:rsidRDefault="008A00E1" w:rsidP="00267A3B">
            <w:pPr>
              <w:pStyle w:val="ab"/>
              <w:numPr>
                <w:ilvl w:val="0"/>
                <w:numId w:val="11"/>
              </w:numPr>
              <w:spacing w:after="0" w:line="276" w:lineRule="auto"/>
              <w:ind w:firstLineChars="0"/>
              <w:rPr>
                <w:rFonts w:ascii="宋体" w:eastAsia="宋体" w:hAnsi="宋体"/>
                <w:sz w:val="21"/>
                <w:szCs w:val="21"/>
              </w:rPr>
            </w:pPr>
            <w:r>
              <w:rPr>
                <w:rFonts w:ascii="宋体" w:eastAsia="宋体" w:hAnsi="宋体" w:hint="eastAsia"/>
                <w:sz w:val="21"/>
                <w:szCs w:val="21"/>
              </w:rPr>
              <w:t>由于供需关系不断变化带来的价格波动仍有可能持续，</w:t>
            </w:r>
            <w:r w:rsidR="00197094">
              <w:rPr>
                <w:rFonts w:ascii="宋体" w:eastAsia="宋体" w:hAnsi="宋体" w:hint="eastAsia"/>
                <w:sz w:val="21"/>
                <w:szCs w:val="21"/>
              </w:rPr>
              <w:t>但毕竟</w:t>
            </w:r>
            <w:r>
              <w:rPr>
                <w:rFonts w:ascii="宋体" w:eastAsia="宋体" w:hAnsi="宋体" w:hint="eastAsia"/>
                <w:sz w:val="21"/>
                <w:szCs w:val="21"/>
              </w:rPr>
              <w:t>行业总量持续增长，各环节扩产节奏相应较快，波动幅度可能有所收窄；</w:t>
            </w:r>
          </w:p>
          <w:p w14:paraId="019C05C4" w14:textId="1820FE78" w:rsidR="001324F4" w:rsidRDefault="008A00E1" w:rsidP="008A00E1">
            <w:pPr>
              <w:pStyle w:val="ab"/>
              <w:numPr>
                <w:ilvl w:val="0"/>
                <w:numId w:val="11"/>
              </w:numPr>
              <w:spacing w:after="0" w:line="276" w:lineRule="auto"/>
              <w:ind w:firstLineChars="0"/>
              <w:rPr>
                <w:rFonts w:ascii="宋体" w:eastAsia="宋体" w:hAnsi="宋体"/>
                <w:sz w:val="21"/>
                <w:szCs w:val="21"/>
              </w:rPr>
            </w:pPr>
            <w:r>
              <w:rPr>
                <w:rFonts w:ascii="宋体" w:eastAsia="宋体" w:hAnsi="宋体"/>
                <w:sz w:val="21"/>
                <w:szCs w:val="21"/>
              </w:rPr>
              <w:t>硅料和</w:t>
            </w:r>
            <w:r>
              <w:rPr>
                <w:rFonts w:ascii="宋体" w:eastAsia="宋体" w:hAnsi="宋体" w:hint="eastAsia"/>
                <w:sz w:val="21"/>
                <w:szCs w:val="21"/>
              </w:rPr>
              <w:t>E</w:t>
            </w:r>
            <w:r>
              <w:rPr>
                <w:rFonts w:ascii="宋体" w:eastAsia="宋体" w:hAnsi="宋体"/>
                <w:sz w:val="21"/>
                <w:szCs w:val="21"/>
              </w:rPr>
              <w:t>VA 粒子的新增产能逐步释放，不同产业链之间的利润分配有望较</w:t>
            </w:r>
            <w:r>
              <w:rPr>
                <w:rFonts w:ascii="宋体" w:eastAsia="宋体" w:hAnsi="宋体" w:hint="eastAsia"/>
                <w:sz w:val="21"/>
                <w:szCs w:val="21"/>
              </w:rPr>
              <w:t>2</w:t>
            </w:r>
            <w:r>
              <w:rPr>
                <w:rFonts w:ascii="宋体" w:eastAsia="宋体" w:hAnsi="宋体"/>
                <w:sz w:val="21"/>
                <w:szCs w:val="21"/>
              </w:rPr>
              <w:t>1</w:t>
            </w:r>
            <w:r w:rsidR="00BD0660">
              <w:rPr>
                <w:rFonts w:ascii="宋体" w:eastAsia="宋体" w:hAnsi="宋体"/>
                <w:sz w:val="21"/>
                <w:szCs w:val="21"/>
              </w:rPr>
              <w:t>年更为平均，同时扩产较快的环节，短期产能相对较为充裕可能带来利润率的阶段性承压。</w:t>
            </w:r>
          </w:p>
          <w:p w14:paraId="44CF11D8" w14:textId="1206378D" w:rsidR="00BD0660" w:rsidRPr="00BD0660" w:rsidRDefault="00BD0660" w:rsidP="00BD0660">
            <w:pPr>
              <w:spacing w:after="0" w:line="276" w:lineRule="auto"/>
              <w:rPr>
                <w:rFonts w:ascii="宋体" w:eastAsia="宋体" w:hAnsi="宋体" w:hint="eastAsia"/>
                <w:sz w:val="21"/>
                <w:szCs w:val="21"/>
              </w:rPr>
            </w:pPr>
            <w:r>
              <w:rPr>
                <w:rFonts w:ascii="宋体" w:eastAsia="宋体" w:hAnsi="宋体"/>
                <w:sz w:val="21"/>
                <w:szCs w:val="21"/>
              </w:rPr>
              <w:t>总而言之，行业总量增长较为确定，公司对行业整体发展保持乐观态度，细分行业的竞争格局因行业波动和龙头企业战略不同而有所不同，需实时保持更新。</w:t>
            </w:r>
          </w:p>
          <w:p w14:paraId="62C7D478" w14:textId="77777777" w:rsidR="004D64B0" w:rsidRPr="004D64B0" w:rsidRDefault="004D64B0" w:rsidP="004D64B0">
            <w:pPr>
              <w:spacing w:after="0" w:line="276" w:lineRule="auto"/>
              <w:ind w:firstLine="420"/>
              <w:rPr>
                <w:rFonts w:ascii="宋体" w:eastAsia="宋体" w:hAnsi="宋体"/>
                <w:sz w:val="21"/>
                <w:szCs w:val="21"/>
              </w:rPr>
            </w:pPr>
          </w:p>
          <w:p w14:paraId="14BF0357" w14:textId="6F7E6ADC" w:rsidR="001324F4" w:rsidRPr="00817EC9" w:rsidRDefault="00BE0634" w:rsidP="00ED687A">
            <w:pPr>
              <w:spacing w:after="0" w:line="276" w:lineRule="auto"/>
              <w:rPr>
                <w:rFonts w:ascii="宋体" w:eastAsia="宋体" w:hAnsi="宋体"/>
                <w:b/>
                <w:bCs/>
                <w:sz w:val="21"/>
                <w:szCs w:val="21"/>
              </w:rPr>
            </w:pPr>
            <w:r>
              <w:rPr>
                <w:rFonts w:ascii="宋体" w:eastAsia="宋体" w:hAnsi="宋体" w:hint="eastAsia"/>
                <w:b/>
                <w:bCs/>
                <w:sz w:val="21"/>
                <w:szCs w:val="21"/>
              </w:rPr>
              <w:t>3</w:t>
            </w:r>
            <w:r w:rsidR="001324F4" w:rsidRPr="00817EC9">
              <w:rPr>
                <w:rFonts w:ascii="宋体" w:eastAsia="宋体" w:hAnsi="宋体" w:hint="eastAsia"/>
                <w:b/>
                <w:bCs/>
                <w:sz w:val="21"/>
                <w:szCs w:val="21"/>
              </w:rPr>
              <w:t>、公司</w:t>
            </w:r>
            <w:r w:rsidR="008A00E1">
              <w:rPr>
                <w:rFonts w:ascii="宋体" w:eastAsia="宋体" w:hAnsi="宋体" w:hint="eastAsia"/>
                <w:b/>
                <w:bCs/>
                <w:sz w:val="21"/>
                <w:szCs w:val="21"/>
              </w:rPr>
              <w:t>2</w:t>
            </w:r>
            <w:r w:rsidR="008A00E1">
              <w:rPr>
                <w:rFonts w:ascii="宋体" w:eastAsia="宋体" w:hAnsi="宋体"/>
                <w:b/>
                <w:bCs/>
                <w:sz w:val="21"/>
                <w:szCs w:val="21"/>
              </w:rPr>
              <w:t>021年</w:t>
            </w:r>
            <w:r w:rsidR="001324F4" w:rsidRPr="00817EC9">
              <w:rPr>
                <w:rFonts w:ascii="宋体" w:eastAsia="宋体" w:hAnsi="宋体" w:hint="eastAsia"/>
                <w:b/>
                <w:bCs/>
                <w:sz w:val="21"/>
                <w:szCs w:val="21"/>
              </w:rPr>
              <w:t>扩产计划</w:t>
            </w:r>
            <w:r w:rsidR="00241DA8">
              <w:rPr>
                <w:rFonts w:ascii="宋体" w:eastAsia="宋体" w:hAnsi="宋体" w:hint="eastAsia"/>
                <w:b/>
                <w:bCs/>
                <w:sz w:val="21"/>
                <w:szCs w:val="21"/>
              </w:rPr>
              <w:t>的</w:t>
            </w:r>
            <w:r w:rsidR="00D1442E">
              <w:rPr>
                <w:rFonts w:ascii="宋体" w:eastAsia="宋体" w:hAnsi="宋体" w:hint="eastAsia"/>
                <w:b/>
                <w:bCs/>
                <w:sz w:val="21"/>
                <w:szCs w:val="21"/>
              </w:rPr>
              <w:t>执行情况</w:t>
            </w:r>
            <w:r w:rsidR="00241DA8">
              <w:rPr>
                <w:rFonts w:ascii="宋体" w:eastAsia="宋体" w:hAnsi="宋体" w:hint="eastAsia"/>
                <w:b/>
                <w:bCs/>
                <w:sz w:val="21"/>
                <w:szCs w:val="21"/>
              </w:rPr>
              <w:t>，并</w:t>
            </w:r>
            <w:r w:rsidR="008A00E1">
              <w:rPr>
                <w:rFonts w:ascii="宋体" w:eastAsia="宋体" w:hAnsi="宋体" w:hint="eastAsia"/>
                <w:b/>
                <w:bCs/>
                <w:sz w:val="21"/>
                <w:szCs w:val="21"/>
              </w:rPr>
              <w:t>2</w:t>
            </w:r>
            <w:r w:rsidR="008A00E1">
              <w:rPr>
                <w:rFonts w:ascii="宋体" w:eastAsia="宋体" w:hAnsi="宋体"/>
                <w:b/>
                <w:bCs/>
                <w:sz w:val="21"/>
                <w:szCs w:val="21"/>
              </w:rPr>
              <w:t>022</w:t>
            </w:r>
            <w:r w:rsidR="00D1442E">
              <w:rPr>
                <w:rFonts w:ascii="宋体" w:eastAsia="宋体" w:hAnsi="宋体" w:hint="eastAsia"/>
                <w:b/>
                <w:bCs/>
                <w:sz w:val="21"/>
                <w:szCs w:val="21"/>
              </w:rPr>
              <w:t>年</w:t>
            </w:r>
            <w:r w:rsidR="00241DA8">
              <w:rPr>
                <w:rFonts w:ascii="宋体" w:eastAsia="宋体" w:hAnsi="宋体" w:hint="eastAsia"/>
                <w:b/>
                <w:bCs/>
                <w:sz w:val="21"/>
                <w:szCs w:val="21"/>
              </w:rPr>
              <w:t>的</w:t>
            </w:r>
            <w:r w:rsidR="00D1442E">
              <w:rPr>
                <w:rFonts w:ascii="宋体" w:eastAsia="宋体" w:hAnsi="宋体" w:hint="eastAsia"/>
                <w:b/>
                <w:bCs/>
                <w:sz w:val="21"/>
                <w:szCs w:val="21"/>
              </w:rPr>
              <w:t>扩产计划</w:t>
            </w:r>
            <w:r w:rsidR="00241DA8">
              <w:rPr>
                <w:rFonts w:ascii="宋体" w:eastAsia="宋体" w:hAnsi="宋体" w:hint="eastAsia"/>
                <w:b/>
                <w:bCs/>
                <w:sz w:val="21"/>
                <w:szCs w:val="21"/>
              </w:rPr>
              <w:t>如何？</w:t>
            </w:r>
          </w:p>
          <w:p w14:paraId="7EEFCA30" w14:textId="45A4C64D" w:rsidR="001324F4" w:rsidRDefault="001324F4" w:rsidP="00ED687A">
            <w:pPr>
              <w:spacing w:after="0" w:line="276" w:lineRule="auto"/>
              <w:rPr>
                <w:rFonts w:ascii="宋体" w:eastAsia="宋体" w:hAnsi="宋体" w:hint="eastAsia"/>
                <w:sz w:val="21"/>
                <w:szCs w:val="21"/>
              </w:rPr>
            </w:pPr>
            <w:r w:rsidRPr="00817EC9">
              <w:rPr>
                <w:rFonts w:ascii="宋体" w:eastAsia="宋体" w:hAnsi="宋体" w:hint="eastAsia"/>
                <w:sz w:val="21"/>
                <w:szCs w:val="21"/>
              </w:rPr>
              <w:t>答：</w:t>
            </w:r>
            <w:r w:rsidR="008A00E1">
              <w:rPr>
                <w:rFonts w:ascii="宋体" w:eastAsia="宋体" w:hAnsi="宋体" w:hint="eastAsia"/>
                <w:sz w:val="21"/>
                <w:szCs w:val="21"/>
              </w:rPr>
              <w:t>虽然2</w:t>
            </w:r>
            <w:r w:rsidR="008A00E1">
              <w:rPr>
                <w:rFonts w:ascii="宋体" w:eastAsia="宋体" w:hAnsi="宋体"/>
                <w:sz w:val="21"/>
                <w:szCs w:val="21"/>
              </w:rPr>
              <w:t>021年行业整体波动较大，</w:t>
            </w:r>
            <w:r w:rsidR="008A00E1">
              <w:rPr>
                <w:rFonts w:ascii="宋体" w:eastAsia="宋体" w:hAnsi="宋体" w:hint="eastAsia"/>
                <w:sz w:val="21"/>
                <w:szCs w:val="21"/>
              </w:rPr>
              <w:t>但公司仍坚持执行既定计划，</w:t>
            </w:r>
            <w:r w:rsidR="00E91DFD">
              <w:rPr>
                <w:rFonts w:ascii="宋体" w:eastAsia="宋体" w:hAnsi="宋体" w:hint="eastAsia"/>
                <w:sz w:val="21"/>
                <w:szCs w:val="21"/>
              </w:rPr>
              <w:t>泰州工厂</w:t>
            </w:r>
            <w:r w:rsidR="00A90A8F">
              <w:rPr>
                <w:rFonts w:ascii="宋体" w:eastAsia="宋体" w:hAnsi="宋体" w:hint="eastAsia"/>
                <w:sz w:val="21"/>
                <w:szCs w:val="21"/>
              </w:rPr>
              <w:t>运营</w:t>
            </w:r>
            <w:r w:rsidR="008A00E1">
              <w:rPr>
                <w:rFonts w:ascii="宋体" w:eastAsia="宋体" w:hAnsi="宋体" w:hint="eastAsia"/>
                <w:sz w:val="21"/>
                <w:szCs w:val="21"/>
              </w:rPr>
              <w:t>已步入正轨并于近期着手准备扩产事项。</w:t>
            </w:r>
            <w:r w:rsidR="00ED58C6">
              <w:rPr>
                <w:rFonts w:ascii="宋体" w:eastAsia="宋体" w:hAnsi="宋体" w:hint="eastAsia"/>
                <w:sz w:val="21"/>
                <w:szCs w:val="21"/>
              </w:rPr>
              <w:t>上饶</w:t>
            </w:r>
            <w:r w:rsidR="00942418">
              <w:rPr>
                <w:rFonts w:ascii="宋体" w:eastAsia="宋体" w:hAnsi="宋体" w:hint="eastAsia"/>
                <w:sz w:val="21"/>
                <w:szCs w:val="21"/>
              </w:rPr>
              <w:t>扩产</w:t>
            </w:r>
            <w:r w:rsidR="00E91DFD">
              <w:rPr>
                <w:rFonts w:ascii="宋体" w:eastAsia="宋体" w:hAnsi="宋体" w:hint="eastAsia"/>
                <w:sz w:val="21"/>
                <w:szCs w:val="21"/>
              </w:rPr>
              <w:t>推进</w:t>
            </w:r>
            <w:r w:rsidR="00A90A8F">
              <w:rPr>
                <w:rFonts w:ascii="宋体" w:eastAsia="宋体" w:hAnsi="宋体" w:hint="eastAsia"/>
                <w:sz w:val="21"/>
                <w:szCs w:val="21"/>
              </w:rPr>
              <w:t>的</w:t>
            </w:r>
            <w:r w:rsidR="00E91DFD">
              <w:rPr>
                <w:rFonts w:ascii="宋体" w:eastAsia="宋体" w:hAnsi="宋体" w:hint="eastAsia"/>
                <w:sz w:val="21"/>
                <w:szCs w:val="21"/>
              </w:rPr>
              <w:t>进度</w:t>
            </w:r>
            <w:r w:rsidR="008A00E1">
              <w:rPr>
                <w:rFonts w:ascii="宋体" w:eastAsia="宋体" w:hAnsi="宋体" w:hint="eastAsia"/>
                <w:sz w:val="21"/>
                <w:szCs w:val="21"/>
              </w:rPr>
              <w:t>虽</w:t>
            </w:r>
            <w:r w:rsidR="009B4262">
              <w:rPr>
                <w:rFonts w:ascii="宋体" w:eastAsia="宋体" w:hAnsi="宋体" w:hint="eastAsia"/>
                <w:sz w:val="21"/>
                <w:szCs w:val="21"/>
              </w:rPr>
              <w:t>因</w:t>
            </w:r>
            <w:r w:rsidR="008A00E1">
              <w:rPr>
                <w:rFonts w:ascii="宋体" w:eastAsia="宋体" w:hAnsi="宋体" w:hint="eastAsia"/>
                <w:sz w:val="21"/>
                <w:szCs w:val="21"/>
              </w:rPr>
              <w:t>2</w:t>
            </w:r>
            <w:r w:rsidR="008A00E1">
              <w:rPr>
                <w:rFonts w:ascii="宋体" w:eastAsia="宋体" w:hAnsi="宋体"/>
                <w:sz w:val="21"/>
                <w:szCs w:val="21"/>
              </w:rPr>
              <w:t>1年</w:t>
            </w:r>
            <w:r w:rsidR="008A00E1">
              <w:rPr>
                <w:rFonts w:ascii="宋体" w:eastAsia="宋体" w:hAnsi="宋体" w:hint="eastAsia"/>
                <w:sz w:val="21"/>
                <w:szCs w:val="21"/>
              </w:rPr>
              <w:t>4季度疫情</w:t>
            </w:r>
            <w:r w:rsidR="00BD0660">
              <w:rPr>
                <w:rFonts w:ascii="宋体" w:eastAsia="宋体" w:hAnsi="宋体" w:hint="eastAsia"/>
                <w:sz w:val="21"/>
                <w:szCs w:val="21"/>
              </w:rPr>
              <w:t>原因受</w:t>
            </w:r>
            <w:r w:rsidR="009B4262">
              <w:rPr>
                <w:rFonts w:ascii="宋体" w:eastAsia="宋体" w:hAnsi="宋体" w:hint="eastAsia"/>
                <w:sz w:val="21"/>
                <w:szCs w:val="21"/>
              </w:rPr>
              <w:t>到一定</w:t>
            </w:r>
            <w:r w:rsidR="00E91DFD">
              <w:rPr>
                <w:rFonts w:ascii="宋体" w:eastAsia="宋体" w:hAnsi="宋体" w:hint="eastAsia"/>
                <w:sz w:val="21"/>
                <w:szCs w:val="21"/>
              </w:rPr>
              <w:t>影响，</w:t>
            </w:r>
            <w:r w:rsidR="008A00E1">
              <w:rPr>
                <w:rFonts w:ascii="宋体" w:eastAsia="宋体" w:hAnsi="宋体" w:hint="eastAsia"/>
                <w:sz w:val="21"/>
                <w:szCs w:val="21"/>
              </w:rPr>
              <w:t>但公司在疫情平稳后加快</w:t>
            </w:r>
            <w:r w:rsidR="00BD0660">
              <w:rPr>
                <w:rFonts w:ascii="宋体" w:eastAsia="宋体" w:hAnsi="宋体" w:hint="eastAsia"/>
                <w:sz w:val="21"/>
                <w:szCs w:val="21"/>
              </w:rPr>
              <w:t>扩产推进进度，目前已进入产能逐步释放阶段。</w:t>
            </w:r>
          </w:p>
          <w:p w14:paraId="590BAC03" w14:textId="1234EE35" w:rsidR="00D1442E" w:rsidRDefault="00D1442E" w:rsidP="00ED687A">
            <w:pPr>
              <w:spacing w:after="0" w:line="276" w:lineRule="auto"/>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sidR="00E91DFD">
              <w:rPr>
                <w:rFonts w:ascii="宋体" w:eastAsia="宋体" w:hAnsi="宋体" w:hint="eastAsia"/>
                <w:sz w:val="21"/>
                <w:szCs w:val="21"/>
              </w:rPr>
              <w:t>公司</w:t>
            </w:r>
            <w:r w:rsidR="009B4262">
              <w:rPr>
                <w:rFonts w:ascii="宋体" w:eastAsia="宋体" w:hAnsi="宋体" w:hint="eastAsia"/>
                <w:sz w:val="21"/>
                <w:szCs w:val="21"/>
              </w:rPr>
              <w:t>2</w:t>
            </w:r>
            <w:r w:rsidR="009B4262">
              <w:rPr>
                <w:rFonts w:ascii="宋体" w:eastAsia="宋体" w:hAnsi="宋体"/>
                <w:sz w:val="21"/>
                <w:szCs w:val="21"/>
              </w:rPr>
              <w:t>021年</w:t>
            </w:r>
            <w:r w:rsidR="009B4262">
              <w:rPr>
                <w:rFonts w:ascii="宋体" w:eastAsia="宋体" w:hAnsi="宋体" w:hint="eastAsia"/>
                <w:sz w:val="21"/>
                <w:szCs w:val="21"/>
              </w:rPr>
              <w:t>3季度制定并经审议通过了</w:t>
            </w:r>
            <w:r w:rsidR="003C664A">
              <w:rPr>
                <w:rFonts w:ascii="宋体" w:eastAsia="宋体" w:hAnsi="宋体" w:hint="eastAsia"/>
                <w:sz w:val="21"/>
                <w:szCs w:val="21"/>
              </w:rPr>
              <w:t>2</w:t>
            </w:r>
            <w:r w:rsidR="003C664A">
              <w:rPr>
                <w:rFonts w:ascii="宋体" w:eastAsia="宋体" w:hAnsi="宋体"/>
                <w:sz w:val="21"/>
                <w:szCs w:val="21"/>
              </w:rPr>
              <w:t>022</w:t>
            </w:r>
            <w:r w:rsidR="003C664A">
              <w:rPr>
                <w:rFonts w:ascii="宋体" w:eastAsia="宋体" w:hAnsi="宋体" w:hint="eastAsia"/>
                <w:sz w:val="21"/>
                <w:szCs w:val="21"/>
              </w:rPr>
              <w:t>年</w:t>
            </w:r>
            <w:r w:rsidR="009B4262">
              <w:rPr>
                <w:rFonts w:ascii="宋体" w:eastAsia="宋体" w:hAnsi="宋体" w:hint="eastAsia"/>
                <w:sz w:val="21"/>
                <w:szCs w:val="21"/>
              </w:rPr>
              <w:t>盐城和上饶二次扩产项目</w:t>
            </w:r>
            <w:r w:rsidR="00E91DFD">
              <w:rPr>
                <w:rFonts w:ascii="宋体" w:eastAsia="宋体" w:hAnsi="宋体" w:hint="eastAsia"/>
                <w:sz w:val="21"/>
                <w:szCs w:val="21"/>
              </w:rPr>
              <w:t>，</w:t>
            </w:r>
            <w:r w:rsidR="009B4262">
              <w:rPr>
                <w:rFonts w:ascii="宋体" w:eastAsia="宋体" w:hAnsi="宋体" w:hint="eastAsia"/>
                <w:sz w:val="21"/>
                <w:szCs w:val="21"/>
              </w:rPr>
              <w:t>该项目公司拟发行可转债进行募资，并</w:t>
            </w:r>
            <w:r w:rsidR="00E91DFD">
              <w:rPr>
                <w:rFonts w:ascii="宋体" w:eastAsia="宋体" w:hAnsi="宋体" w:hint="eastAsia"/>
                <w:sz w:val="21"/>
                <w:szCs w:val="21"/>
              </w:rPr>
              <w:t>已</w:t>
            </w:r>
            <w:r w:rsidR="009B4262">
              <w:rPr>
                <w:rFonts w:ascii="宋体" w:eastAsia="宋体" w:hAnsi="宋体" w:hint="eastAsia"/>
                <w:sz w:val="21"/>
                <w:szCs w:val="21"/>
              </w:rPr>
              <w:t>通过上交所平台发布了公告，详细情况欢迎大家参考有关公告。</w:t>
            </w:r>
          </w:p>
          <w:p w14:paraId="3F08B1A9" w14:textId="77777777" w:rsidR="00817EC9" w:rsidRDefault="00817EC9" w:rsidP="00ED687A">
            <w:pPr>
              <w:spacing w:after="0" w:line="276" w:lineRule="auto"/>
              <w:rPr>
                <w:rFonts w:ascii="宋体" w:eastAsia="宋体" w:hAnsi="宋体"/>
                <w:sz w:val="21"/>
                <w:szCs w:val="21"/>
              </w:rPr>
            </w:pPr>
          </w:p>
          <w:p w14:paraId="13A324EC" w14:textId="712A77D6" w:rsidR="009B4262" w:rsidRDefault="009B4262" w:rsidP="00ED687A">
            <w:pPr>
              <w:spacing w:after="0" w:line="276" w:lineRule="auto"/>
              <w:rPr>
                <w:rFonts w:ascii="宋体" w:eastAsia="宋体" w:hAnsi="宋体"/>
                <w:b/>
                <w:bCs/>
                <w:sz w:val="21"/>
                <w:szCs w:val="21"/>
              </w:rPr>
            </w:pPr>
            <w:r>
              <w:rPr>
                <w:rFonts w:ascii="宋体" w:eastAsia="宋体" w:hAnsi="宋体"/>
                <w:b/>
                <w:bCs/>
                <w:sz w:val="21"/>
                <w:szCs w:val="21"/>
              </w:rPr>
              <w:t>4</w:t>
            </w:r>
            <w:r w:rsidRPr="00817EC9">
              <w:rPr>
                <w:rFonts w:ascii="宋体" w:eastAsia="宋体" w:hAnsi="宋体" w:hint="eastAsia"/>
                <w:b/>
                <w:bCs/>
                <w:sz w:val="21"/>
                <w:szCs w:val="21"/>
              </w:rPr>
              <w:t>、</w:t>
            </w:r>
            <w:r>
              <w:rPr>
                <w:rFonts w:ascii="宋体" w:eastAsia="宋体" w:hAnsi="宋体" w:hint="eastAsia"/>
                <w:b/>
                <w:bCs/>
                <w:sz w:val="21"/>
                <w:szCs w:val="21"/>
              </w:rPr>
              <w:t>请介绍一下公司拟发行可转债的情况和进展？</w:t>
            </w:r>
          </w:p>
          <w:p w14:paraId="1F0E0C14" w14:textId="7C4A23C4" w:rsidR="009B4262" w:rsidRDefault="009B4262" w:rsidP="009B4262">
            <w:pPr>
              <w:spacing w:after="0" w:line="276" w:lineRule="auto"/>
              <w:rPr>
                <w:rFonts w:ascii="宋体" w:eastAsia="宋体" w:hAnsi="宋体"/>
                <w:sz w:val="21"/>
                <w:szCs w:val="21"/>
              </w:rPr>
            </w:pPr>
            <w:r w:rsidRPr="00817EC9">
              <w:rPr>
                <w:rFonts w:ascii="宋体" w:eastAsia="宋体" w:hAnsi="宋体" w:hint="eastAsia"/>
                <w:sz w:val="21"/>
                <w:szCs w:val="21"/>
              </w:rPr>
              <w:t>答：</w:t>
            </w:r>
            <w:r>
              <w:rPr>
                <w:rFonts w:ascii="宋体" w:eastAsia="宋体" w:hAnsi="宋体" w:hint="eastAsia"/>
                <w:sz w:val="21"/>
                <w:szCs w:val="21"/>
              </w:rPr>
              <w:t>公司2</w:t>
            </w:r>
            <w:r>
              <w:rPr>
                <w:rFonts w:ascii="宋体" w:eastAsia="宋体" w:hAnsi="宋体"/>
                <w:sz w:val="21"/>
                <w:szCs w:val="21"/>
              </w:rPr>
              <w:t>1年</w:t>
            </w:r>
            <w:r>
              <w:rPr>
                <w:rFonts w:ascii="宋体" w:eastAsia="宋体" w:hAnsi="宋体" w:hint="eastAsia"/>
                <w:sz w:val="21"/>
                <w:szCs w:val="21"/>
              </w:rPr>
              <w:t>1</w:t>
            </w:r>
            <w:r w:rsidR="00BD0660">
              <w:rPr>
                <w:rFonts w:ascii="宋体" w:eastAsia="宋体" w:hAnsi="宋体" w:hint="eastAsia"/>
                <w:sz w:val="21"/>
                <w:szCs w:val="21"/>
              </w:rPr>
              <w:t>月科创板上市募集资金到位后，积极推进募集项目进程</w:t>
            </w:r>
            <w:r>
              <w:rPr>
                <w:rFonts w:ascii="宋体" w:eastAsia="宋体" w:hAnsi="宋体" w:hint="eastAsia"/>
                <w:sz w:val="21"/>
                <w:szCs w:val="21"/>
              </w:rPr>
              <w:t>，目前上市募集资金项目有序推进并进展顺利，超募资金经审议通过后进行了永久和临时性补流，公司上市募集资金充分得以使用并为公司业务发展起到了非常关键的作用。</w:t>
            </w:r>
          </w:p>
          <w:p w14:paraId="3CFC1A5B" w14:textId="63495E24" w:rsidR="009B4262" w:rsidRDefault="009B4262" w:rsidP="009B4262">
            <w:pPr>
              <w:spacing w:after="0" w:line="276" w:lineRule="auto"/>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为满足公司</w:t>
            </w:r>
            <w:r>
              <w:rPr>
                <w:rFonts w:ascii="宋体" w:eastAsia="宋体" w:hAnsi="宋体" w:hint="eastAsia"/>
                <w:sz w:val="21"/>
                <w:szCs w:val="21"/>
              </w:rPr>
              <w:t>2</w:t>
            </w:r>
            <w:r>
              <w:rPr>
                <w:rFonts w:ascii="宋体" w:eastAsia="宋体" w:hAnsi="宋体"/>
                <w:sz w:val="21"/>
                <w:szCs w:val="21"/>
              </w:rPr>
              <w:t>022年扩产需求，公司拟发行可转债对</w:t>
            </w:r>
            <w:r>
              <w:rPr>
                <w:rFonts w:ascii="宋体" w:eastAsia="宋体" w:hAnsi="宋体" w:hint="eastAsia"/>
                <w:sz w:val="21"/>
                <w:szCs w:val="21"/>
              </w:rPr>
              <w:t>3个扩产项目募资1</w:t>
            </w:r>
            <w:r>
              <w:rPr>
                <w:rFonts w:ascii="宋体" w:eastAsia="宋体" w:hAnsi="宋体"/>
                <w:sz w:val="21"/>
                <w:szCs w:val="21"/>
              </w:rPr>
              <w:t>0.4亿元，扩产</w:t>
            </w:r>
            <w:r>
              <w:rPr>
                <w:rFonts w:ascii="宋体" w:eastAsia="宋体" w:hAnsi="宋体" w:hint="eastAsia"/>
                <w:sz w:val="21"/>
                <w:szCs w:val="21"/>
              </w:rPr>
              <w:t>3</w:t>
            </w:r>
            <w:r>
              <w:rPr>
                <w:rFonts w:ascii="宋体" w:eastAsia="宋体" w:hAnsi="宋体"/>
                <w:sz w:val="21"/>
                <w:szCs w:val="21"/>
              </w:rPr>
              <w:t>.5亿平光伏胶膜和</w:t>
            </w:r>
            <w:r>
              <w:rPr>
                <w:rFonts w:ascii="宋体" w:eastAsia="宋体" w:hAnsi="宋体" w:hint="eastAsia"/>
                <w:sz w:val="21"/>
                <w:szCs w:val="21"/>
              </w:rPr>
              <w:t>1</w:t>
            </w:r>
            <w:r w:rsidR="00BD0660">
              <w:rPr>
                <w:rFonts w:ascii="宋体" w:eastAsia="宋体" w:hAnsi="宋体" w:hint="eastAsia"/>
                <w:sz w:val="21"/>
                <w:szCs w:val="21"/>
              </w:rPr>
              <w:t>亿平特种膜。该项目已收到第一次问询并公司已于上周提交</w:t>
            </w:r>
            <w:r>
              <w:rPr>
                <w:rFonts w:ascii="宋体" w:eastAsia="宋体" w:hAnsi="宋体" w:hint="eastAsia"/>
                <w:sz w:val="21"/>
                <w:szCs w:val="21"/>
              </w:rPr>
              <w:t>反馈，</w:t>
            </w:r>
            <w:r w:rsidR="00BD0660">
              <w:rPr>
                <w:rFonts w:ascii="宋体" w:eastAsia="宋体" w:hAnsi="宋体" w:hint="eastAsia"/>
                <w:sz w:val="21"/>
                <w:szCs w:val="21"/>
              </w:rPr>
              <w:t>目前尚在审理中，</w:t>
            </w:r>
            <w:r>
              <w:rPr>
                <w:rFonts w:ascii="宋体" w:eastAsia="宋体" w:hAnsi="宋体" w:hint="eastAsia"/>
                <w:sz w:val="21"/>
                <w:szCs w:val="21"/>
              </w:rPr>
              <w:t>相关文件和详细内容均可于公司公告中查询。</w:t>
            </w:r>
            <w:r>
              <w:rPr>
                <w:rFonts w:ascii="宋体" w:eastAsia="宋体" w:hAnsi="宋体"/>
                <w:sz w:val="21"/>
                <w:szCs w:val="21"/>
              </w:rPr>
              <w:t xml:space="preserve"> </w:t>
            </w:r>
          </w:p>
          <w:p w14:paraId="05444827" w14:textId="7139CECA" w:rsidR="009B4262" w:rsidRPr="009B4262" w:rsidRDefault="009B4262" w:rsidP="00ED687A">
            <w:pPr>
              <w:spacing w:after="0" w:line="276" w:lineRule="auto"/>
              <w:rPr>
                <w:rFonts w:ascii="宋体" w:eastAsia="宋体" w:hAnsi="宋体" w:hint="eastAsia"/>
                <w:sz w:val="21"/>
                <w:szCs w:val="21"/>
              </w:rPr>
            </w:pPr>
          </w:p>
          <w:p w14:paraId="627BB6A3" w14:textId="43CDA424" w:rsidR="00817EC9" w:rsidRPr="00817EC9" w:rsidRDefault="009B4262" w:rsidP="00ED687A">
            <w:pPr>
              <w:spacing w:after="0" w:line="276" w:lineRule="auto"/>
              <w:rPr>
                <w:rFonts w:ascii="宋体" w:eastAsia="宋体" w:hAnsi="宋体"/>
                <w:b/>
                <w:bCs/>
                <w:sz w:val="21"/>
                <w:szCs w:val="21"/>
              </w:rPr>
            </w:pPr>
            <w:r>
              <w:rPr>
                <w:rFonts w:ascii="宋体" w:eastAsia="宋体" w:hAnsi="宋体"/>
                <w:b/>
                <w:bCs/>
                <w:sz w:val="21"/>
                <w:szCs w:val="21"/>
              </w:rPr>
              <w:t>5</w:t>
            </w:r>
            <w:r w:rsidR="00817EC9" w:rsidRPr="00817EC9">
              <w:rPr>
                <w:rFonts w:ascii="宋体" w:eastAsia="宋体" w:hAnsi="宋体" w:hint="eastAsia"/>
                <w:b/>
                <w:bCs/>
                <w:sz w:val="21"/>
                <w:szCs w:val="21"/>
              </w:rPr>
              <w:t>、</w:t>
            </w:r>
            <w:r>
              <w:rPr>
                <w:rFonts w:ascii="宋体" w:eastAsia="宋体" w:hAnsi="宋体" w:hint="eastAsia"/>
                <w:b/>
                <w:bCs/>
                <w:sz w:val="21"/>
                <w:szCs w:val="21"/>
              </w:rPr>
              <w:t>新增</w:t>
            </w:r>
            <w:r w:rsidR="00F55042">
              <w:rPr>
                <w:rFonts w:ascii="宋体" w:eastAsia="宋体" w:hAnsi="宋体" w:hint="eastAsia"/>
                <w:b/>
                <w:bCs/>
                <w:sz w:val="21"/>
                <w:szCs w:val="21"/>
              </w:rPr>
              <w:t>E</w:t>
            </w:r>
            <w:r w:rsidR="00F55042">
              <w:rPr>
                <w:rFonts w:ascii="宋体" w:eastAsia="宋体" w:hAnsi="宋体"/>
                <w:b/>
                <w:bCs/>
                <w:sz w:val="21"/>
                <w:szCs w:val="21"/>
              </w:rPr>
              <w:t>VA</w:t>
            </w:r>
            <w:r w:rsidR="00F55042">
              <w:rPr>
                <w:rFonts w:ascii="宋体" w:eastAsia="宋体" w:hAnsi="宋体" w:hint="eastAsia"/>
                <w:b/>
                <w:bCs/>
                <w:sz w:val="21"/>
                <w:szCs w:val="21"/>
              </w:rPr>
              <w:t>树脂供应商</w:t>
            </w:r>
            <w:r w:rsidR="008139EF">
              <w:rPr>
                <w:rFonts w:ascii="宋体" w:eastAsia="宋体" w:hAnsi="宋体" w:hint="eastAsia"/>
                <w:b/>
                <w:bCs/>
                <w:sz w:val="21"/>
                <w:szCs w:val="21"/>
              </w:rPr>
              <w:t>的</w:t>
            </w:r>
            <w:r>
              <w:rPr>
                <w:rFonts w:ascii="宋体" w:eastAsia="宋体" w:hAnsi="宋体" w:hint="eastAsia"/>
                <w:b/>
                <w:bCs/>
                <w:sz w:val="21"/>
                <w:szCs w:val="21"/>
              </w:rPr>
              <w:t>进展</w:t>
            </w:r>
            <w:r w:rsidR="00F55042">
              <w:rPr>
                <w:rFonts w:ascii="宋体" w:eastAsia="宋体" w:hAnsi="宋体" w:hint="eastAsia"/>
                <w:b/>
                <w:bCs/>
                <w:sz w:val="21"/>
                <w:szCs w:val="21"/>
              </w:rPr>
              <w:t>如何？</w:t>
            </w:r>
            <w:r w:rsidR="009220F7" w:rsidRPr="00817EC9">
              <w:rPr>
                <w:rFonts w:ascii="宋体" w:eastAsia="宋体" w:hAnsi="宋体"/>
                <w:b/>
                <w:bCs/>
                <w:sz w:val="21"/>
                <w:szCs w:val="21"/>
              </w:rPr>
              <w:t xml:space="preserve"> </w:t>
            </w:r>
          </w:p>
          <w:p w14:paraId="400CBE0A" w14:textId="77777777" w:rsidR="00BD0660" w:rsidRDefault="00BD0660" w:rsidP="00F1107B">
            <w:pPr>
              <w:spacing w:after="0" w:line="276" w:lineRule="auto"/>
              <w:rPr>
                <w:rFonts w:ascii="宋体" w:eastAsia="宋体" w:hAnsi="宋体"/>
                <w:sz w:val="21"/>
                <w:szCs w:val="21"/>
              </w:rPr>
            </w:pPr>
            <w:r>
              <w:rPr>
                <w:rFonts w:ascii="宋体" w:eastAsia="宋体" w:hAnsi="宋体" w:hint="eastAsia"/>
                <w:sz w:val="21"/>
                <w:szCs w:val="21"/>
              </w:rPr>
              <w:t>答：目前已知新增</w:t>
            </w:r>
            <w:r w:rsidR="00817EC9" w:rsidRPr="00817EC9">
              <w:rPr>
                <w:rFonts w:ascii="宋体" w:eastAsia="宋体" w:hAnsi="宋体" w:hint="eastAsia"/>
                <w:sz w:val="21"/>
                <w:szCs w:val="21"/>
              </w:rPr>
              <w:t>EVA树脂供应商</w:t>
            </w:r>
            <w:r>
              <w:rPr>
                <w:rFonts w:ascii="宋体" w:eastAsia="宋体" w:hAnsi="宋体" w:hint="eastAsia"/>
                <w:sz w:val="21"/>
                <w:szCs w:val="21"/>
              </w:rPr>
              <w:t>中</w:t>
            </w:r>
            <w:r w:rsidR="00F55042">
              <w:rPr>
                <w:rFonts w:ascii="宋体" w:eastAsia="宋体" w:hAnsi="宋体" w:hint="eastAsia"/>
                <w:sz w:val="21"/>
                <w:szCs w:val="21"/>
              </w:rPr>
              <w:t>有3家已能生产光伏级E</w:t>
            </w:r>
            <w:r w:rsidR="00F55042">
              <w:rPr>
                <w:rFonts w:ascii="宋体" w:eastAsia="宋体" w:hAnsi="宋体"/>
                <w:sz w:val="21"/>
                <w:szCs w:val="21"/>
              </w:rPr>
              <w:t>VA</w:t>
            </w:r>
            <w:r w:rsidR="00F55042">
              <w:rPr>
                <w:rFonts w:ascii="宋体" w:eastAsia="宋体" w:hAnsi="宋体" w:hint="eastAsia"/>
                <w:sz w:val="21"/>
                <w:szCs w:val="21"/>
              </w:rPr>
              <w:t>树脂</w:t>
            </w:r>
            <w:r w:rsidR="00F1107B">
              <w:rPr>
                <w:rFonts w:ascii="宋体" w:eastAsia="宋体" w:hAnsi="宋体" w:hint="eastAsia"/>
                <w:sz w:val="21"/>
                <w:szCs w:val="21"/>
              </w:rPr>
              <w:t>已逐步批量化、稳定化</w:t>
            </w:r>
            <w:r w:rsidR="00F55042">
              <w:rPr>
                <w:rFonts w:ascii="宋体" w:eastAsia="宋体" w:hAnsi="宋体" w:hint="eastAsia"/>
                <w:sz w:val="21"/>
                <w:szCs w:val="21"/>
              </w:rPr>
              <w:t>，</w:t>
            </w:r>
            <w:r w:rsidR="00F1107B">
              <w:rPr>
                <w:rFonts w:ascii="宋体" w:eastAsia="宋体" w:hAnsi="宋体" w:hint="eastAsia"/>
                <w:sz w:val="21"/>
                <w:szCs w:val="21"/>
              </w:rPr>
              <w:t>同时浙石化的光伏级E</w:t>
            </w:r>
            <w:r w:rsidR="00F1107B">
              <w:rPr>
                <w:rFonts w:ascii="宋体" w:eastAsia="宋体" w:hAnsi="宋体"/>
                <w:sz w:val="21"/>
                <w:szCs w:val="21"/>
              </w:rPr>
              <w:t>VA树脂正在测试过程中，预估也将很快批量供应。加之</w:t>
            </w:r>
            <w:r w:rsidR="00F1107B">
              <w:rPr>
                <w:rFonts w:ascii="宋体" w:eastAsia="宋体" w:hAnsi="宋体" w:hint="eastAsia"/>
                <w:sz w:val="21"/>
                <w:szCs w:val="21"/>
              </w:rPr>
              <w:t>2</w:t>
            </w:r>
            <w:r w:rsidR="00F1107B">
              <w:rPr>
                <w:rFonts w:ascii="宋体" w:eastAsia="宋体" w:hAnsi="宋体"/>
                <w:sz w:val="21"/>
                <w:szCs w:val="21"/>
              </w:rPr>
              <w:t>1年</w:t>
            </w:r>
            <w:r w:rsidR="00F1107B">
              <w:rPr>
                <w:rFonts w:ascii="宋体" w:eastAsia="宋体" w:hAnsi="宋体" w:hint="eastAsia"/>
                <w:sz w:val="21"/>
                <w:szCs w:val="21"/>
              </w:rPr>
              <w:t>4季度行业总量受限，</w:t>
            </w:r>
            <w:r w:rsidR="008139EF">
              <w:rPr>
                <w:rFonts w:ascii="宋体" w:eastAsia="宋体" w:hAnsi="宋体" w:hint="eastAsia"/>
                <w:sz w:val="21"/>
                <w:szCs w:val="21"/>
              </w:rPr>
              <w:t>E</w:t>
            </w:r>
            <w:r w:rsidR="008139EF">
              <w:rPr>
                <w:rFonts w:ascii="宋体" w:eastAsia="宋体" w:hAnsi="宋体"/>
                <w:sz w:val="21"/>
                <w:szCs w:val="21"/>
              </w:rPr>
              <w:t>VA</w:t>
            </w:r>
            <w:r w:rsidR="00B639AD">
              <w:rPr>
                <w:rFonts w:ascii="宋体" w:eastAsia="宋体" w:hAnsi="宋体" w:hint="eastAsia"/>
                <w:sz w:val="21"/>
                <w:szCs w:val="21"/>
              </w:rPr>
              <w:t>树脂的供应</w:t>
            </w:r>
            <w:r w:rsidR="00F1107B">
              <w:rPr>
                <w:rFonts w:ascii="宋体" w:eastAsia="宋体" w:hAnsi="宋体" w:hint="eastAsia"/>
                <w:sz w:val="21"/>
                <w:szCs w:val="21"/>
              </w:rPr>
              <w:t>情况有所</w:t>
            </w:r>
            <w:r w:rsidR="00831C8D">
              <w:rPr>
                <w:rFonts w:ascii="宋体" w:eastAsia="宋体" w:hAnsi="宋体" w:hint="eastAsia"/>
                <w:sz w:val="21"/>
                <w:szCs w:val="21"/>
              </w:rPr>
              <w:t>缓解</w:t>
            </w:r>
            <w:r w:rsidR="00F1107B">
              <w:rPr>
                <w:rFonts w:ascii="宋体" w:eastAsia="宋体" w:hAnsi="宋体" w:hint="eastAsia"/>
                <w:sz w:val="21"/>
                <w:szCs w:val="21"/>
              </w:rPr>
              <w:t>，价格已回调至2</w:t>
            </w:r>
            <w:r w:rsidR="00F1107B">
              <w:rPr>
                <w:rFonts w:ascii="宋体" w:eastAsia="宋体" w:hAnsi="宋体"/>
                <w:sz w:val="21"/>
                <w:szCs w:val="21"/>
              </w:rPr>
              <w:t>1年年初水平</w:t>
            </w:r>
            <w:r>
              <w:rPr>
                <w:rFonts w:ascii="宋体" w:eastAsia="宋体" w:hAnsi="宋体" w:hint="eastAsia"/>
                <w:sz w:val="21"/>
                <w:szCs w:val="21"/>
              </w:rPr>
              <w:t>。</w:t>
            </w:r>
          </w:p>
          <w:p w14:paraId="3152B838" w14:textId="43E35655" w:rsidR="003030AB" w:rsidRDefault="00BD0660" w:rsidP="00BD0660">
            <w:pPr>
              <w:spacing w:after="0" w:line="276" w:lineRule="auto"/>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sidR="00F1107B">
              <w:rPr>
                <w:rFonts w:ascii="宋体" w:eastAsia="宋体" w:hAnsi="宋体" w:hint="eastAsia"/>
                <w:sz w:val="21"/>
                <w:szCs w:val="21"/>
              </w:rPr>
              <w:t>考虑到今年整体行业需求有望实现4</w:t>
            </w:r>
            <w:r w:rsidR="00F1107B">
              <w:rPr>
                <w:rFonts w:ascii="宋体" w:eastAsia="宋体" w:hAnsi="宋体"/>
                <w:sz w:val="21"/>
                <w:szCs w:val="21"/>
              </w:rPr>
              <w:t>0-50%的增长，需求总量增长幅度较大，而且行业波动还会带来波峰值较高，</w:t>
            </w:r>
            <w:r w:rsidR="00F1107B">
              <w:rPr>
                <w:rFonts w:ascii="宋体" w:eastAsia="宋体" w:hAnsi="宋体" w:hint="eastAsia"/>
                <w:sz w:val="21"/>
                <w:szCs w:val="21"/>
              </w:rPr>
              <w:t>E</w:t>
            </w:r>
            <w:r w:rsidR="00F1107B">
              <w:rPr>
                <w:rFonts w:ascii="宋体" w:eastAsia="宋体" w:hAnsi="宋体"/>
                <w:sz w:val="21"/>
                <w:szCs w:val="21"/>
              </w:rPr>
              <w:t>VA树脂供应仍不能排除出现局部时间紧平衡的情况。</w:t>
            </w:r>
          </w:p>
          <w:p w14:paraId="3BCBAB75" w14:textId="77777777" w:rsidR="00F1107B" w:rsidRDefault="00F1107B" w:rsidP="00F1107B">
            <w:pPr>
              <w:spacing w:after="0" w:line="276" w:lineRule="auto"/>
              <w:rPr>
                <w:rFonts w:ascii="宋体" w:eastAsia="宋体" w:hAnsi="宋体" w:hint="eastAsia"/>
                <w:sz w:val="21"/>
                <w:szCs w:val="21"/>
              </w:rPr>
            </w:pPr>
          </w:p>
          <w:p w14:paraId="2912658E" w14:textId="2DE48E19" w:rsidR="003030AB" w:rsidRDefault="00F1107B" w:rsidP="003030AB">
            <w:pPr>
              <w:spacing w:after="0" w:line="276" w:lineRule="auto"/>
              <w:rPr>
                <w:rFonts w:ascii="宋体" w:eastAsia="宋体" w:hAnsi="宋体"/>
                <w:sz w:val="21"/>
                <w:szCs w:val="21"/>
              </w:rPr>
            </w:pPr>
            <w:r>
              <w:rPr>
                <w:rFonts w:ascii="宋体" w:eastAsia="宋体" w:hAnsi="宋体"/>
                <w:b/>
                <w:bCs/>
                <w:sz w:val="21"/>
                <w:szCs w:val="21"/>
              </w:rPr>
              <w:lastRenderedPageBreak/>
              <w:t>6</w:t>
            </w:r>
            <w:r w:rsidR="00531786" w:rsidRPr="00817EC9">
              <w:rPr>
                <w:rFonts w:ascii="宋体" w:eastAsia="宋体" w:hAnsi="宋体" w:hint="eastAsia"/>
                <w:b/>
                <w:bCs/>
                <w:sz w:val="21"/>
                <w:szCs w:val="21"/>
              </w:rPr>
              <w:t>、</w:t>
            </w:r>
            <w:r w:rsidR="00015149">
              <w:rPr>
                <w:rFonts w:ascii="宋体" w:eastAsia="宋体" w:hAnsi="宋体" w:hint="eastAsia"/>
                <w:b/>
                <w:bCs/>
                <w:sz w:val="21"/>
                <w:szCs w:val="21"/>
              </w:rPr>
              <w:t>可预见的胶膜的新的技术方向有哪些？</w:t>
            </w:r>
          </w:p>
          <w:p w14:paraId="18BFCED5" w14:textId="419A6D73" w:rsidR="00015149" w:rsidRDefault="00015149" w:rsidP="003030AB">
            <w:pPr>
              <w:spacing w:after="0" w:line="276" w:lineRule="auto"/>
              <w:rPr>
                <w:rFonts w:ascii="宋体" w:eastAsia="宋体" w:hAnsi="宋体"/>
                <w:sz w:val="21"/>
                <w:szCs w:val="21"/>
              </w:rPr>
            </w:pPr>
            <w:r w:rsidRPr="00817EC9">
              <w:rPr>
                <w:rFonts w:ascii="宋体" w:eastAsia="宋体" w:hAnsi="宋体" w:hint="eastAsia"/>
                <w:sz w:val="21"/>
                <w:szCs w:val="21"/>
              </w:rPr>
              <w:t>答：</w:t>
            </w:r>
            <w:r w:rsidR="00F1107B">
              <w:rPr>
                <w:rFonts w:ascii="宋体" w:eastAsia="宋体" w:hAnsi="宋体" w:hint="eastAsia"/>
                <w:sz w:val="21"/>
                <w:szCs w:val="21"/>
              </w:rPr>
              <w:t>目前组件的技术路线是</w:t>
            </w:r>
            <w:r>
              <w:rPr>
                <w:rFonts w:ascii="宋体" w:eastAsia="宋体" w:hAnsi="宋体" w:hint="eastAsia"/>
                <w:sz w:val="21"/>
                <w:szCs w:val="21"/>
              </w:rPr>
              <w:t>向T</w:t>
            </w:r>
            <w:r>
              <w:rPr>
                <w:rFonts w:ascii="宋体" w:eastAsia="宋体" w:hAnsi="宋体"/>
                <w:sz w:val="21"/>
                <w:szCs w:val="21"/>
              </w:rPr>
              <w:t xml:space="preserve">OPCON </w:t>
            </w:r>
            <w:r w:rsidR="00F1107B">
              <w:rPr>
                <w:rFonts w:ascii="宋体" w:eastAsia="宋体" w:hAnsi="宋体" w:hint="eastAsia"/>
                <w:sz w:val="21"/>
                <w:szCs w:val="21"/>
              </w:rPr>
              <w:t>或异质结方向发展，</w:t>
            </w:r>
            <w:r w:rsidR="004B3607">
              <w:rPr>
                <w:rFonts w:ascii="宋体" w:eastAsia="宋体" w:hAnsi="宋体" w:hint="eastAsia"/>
                <w:sz w:val="21"/>
                <w:szCs w:val="21"/>
              </w:rPr>
              <w:t>目前测试和供应情况来看，</w:t>
            </w:r>
            <w:r w:rsidR="00F1107B">
              <w:rPr>
                <w:rFonts w:ascii="宋体" w:eastAsia="宋体" w:hAnsi="宋体" w:hint="eastAsia"/>
                <w:sz w:val="21"/>
                <w:szCs w:val="21"/>
              </w:rPr>
              <w:t>公司提供的</w:t>
            </w:r>
            <w:r>
              <w:rPr>
                <w:rFonts w:ascii="宋体" w:eastAsia="宋体" w:hAnsi="宋体" w:hint="eastAsia"/>
                <w:sz w:val="21"/>
                <w:szCs w:val="21"/>
              </w:rPr>
              <w:t>E</w:t>
            </w:r>
            <w:r>
              <w:rPr>
                <w:rFonts w:ascii="宋体" w:eastAsia="宋体" w:hAnsi="宋体"/>
                <w:sz w:val="21"/>
                <w:szCs w:val="21"/>
              </w:rPr>
              <w:t>PE</w:t>
            </w:r>
            <w:r w:rsidR="00831C8D">
              <w:rPr>
                <w:rFonts w:ascii="宋体" w:eastAsia="宋体" w:hAnsi="宋体" w:hint="eastAsia"/>
                <w:sz w:val="21"/>
                <w:szCs w:val="21"/>
              </w:rPr>
              <w:t>型</w:t>
            </w:r>
            <w:r>
              <w:rPr>
                <w:rFonts w:ascii="宋体" w:eastAsia="宋体" w:hAnsi="宋体" w:hint="eastAsia"/>
                <w:sz w:val="21"/>
                <w:szCs w:val="21"/>
              </w:rPr>
              <w:t>P</w:t>
            </w:r>
            <w:r>
              <w:rPr>
                <w:rFonts w:ascii="宋体" w:eastAsia="宋体" w:hAnsi="宋体"/>
                <w:sz w:val="21"/>
                <w:szCs w:val="21"/>
              </w:rPr>
              <w:t>OE</w:t>
            </w:r>
            <w:r w:rsidR="00F1107B">
              <w:rPr>
                <w:rFonts w:ascii="宋体" w:eastAsia="宋体" w:hAnsi="宋体" w:hint="eastAsia"/>
                <w:sz w:val="21"/>
                <w:szCs w:val="21"/>
              </w:rPr>
              <w:t>胶膜可以满足</w:t>
            </w:r>
            <w:r>
              <w:rPr>
                <w:rFonts w:ascii="宋体" w:eastAsia="宋体" w:hAnsi="宋体" w:hint="eastAsia"/>
                <w:sz w:val="21"/>
                <w:szCs w:val="21"/>
              </w:rPr>
              <w:t>新型组件的质量需求</w:t>
            </w:r>
            <w:r w:rsidR="00831C8D">
              <w:rPr>
                <w:rFonts w:ascii="宋体" w:eastAsia="宋体" w:hAnsi="宋体" w:hint="eastAsia"/>
                <w:sz w:val="21"/>
                <w:szCs w:val="21"/>
              </w:rPr>
              <w:t>。</w:t>
            </w:r>
            <w:r w:rsidR="004B3607">
              <w:rPr>
                <w:rFonts w:ascii="宋体" w:eastAsia="宋体" w:hAnsi="宋体" w:hint="eastAsia"/>
                <w:sz w:val="21"/>
                <w:szCs w:val="21"/>
              </w:rPr>
              <w:t>当然组件不断的进步需要胶膜同时进行性能提升和配套，公司</w:t>
            </w:r>
            <w:r>
              <w:rPr>
                <w:rFonts w:ascii="宋体" w:eastAsia="宋体" w:hAnsi="宋体" w:hint="eastAsia"/>
                <w:sz w:val="21"/>
                <w:szCs w:val="21"/>
              </w:rPr>
              <w:t>积极和组件厂</w:t>
            </w:r>
            <w:r w:rsidR="00831C8D">
              <w:rPr>
                <w:rFonts w:ascii="宋体" w:eastAsia="宋体" w:hAnsi="宋体" w:hint="eastAsia"/>
                <w:sz w:val="21"/>
                <w:szCs w:val="21"/>
              </w:rPr>
              <w:t>技术</w:t>
            </w:r>
            <w:r w:rsidR="004B3607">
              <w:rPr>
                <w:rFonts w:ascii="宋体" w:eastAsia="宋体" w:hAnsi="宋体" w:hint="eastAsia"/>
                <w:sz w:val="21"/>
                <w:szCs w:val="21"/>
              </w:rPr>
              <w:t>合作进行研发，了解客户需求，不断提升各类型胶膜的各项</w:t>
            </w:r>
            <w:r>
              <w:rPr>
                <w:rFonts w:ascii="宋体" w:eastAsia="宋体" w:hAnsi="宋体" w:hint="eastAsia"/>
                <w:sz w:val="21"/>
                <w:szCs w:val="21"/>
              </w:rPr>
              <w:t>性能指标</w:t>
            </w:r>
            <w:r w:rsidR="00831C8D">
              <w:rPr>
                <w:rFonts w:ascii="宋体" w:eastAsia="宋体" w:hAnsi="宋体" w:hint="eastAsia"/>
                <w:sz w:val="21"/>
                <w:szCs w:val="21"/>
              </w:rPr>
              <w:t>以匹配组件不断发展的技术需求</w:t>
            </w:r>
            <w:r>
              <w:rPr>
                <w:rFonts w:ascii="宋体" w:eastAsia="宋体" w:hAnsi="宋体" w:hint="eastAsia"/>
                <w:sz w:val="21"/>
                <w:szCs w:val="21"/>
              </w:rPr>
              <w:t>。</w:t>
            </w:r>
          </w:p>
          <w:p w14:paraId="586885FE" w14:textId="77777777" w:rsidR="00015149" w:rsidRDefault="00015149" w:rsidP="003030AB">
            <w:pPr>
              <w:spacing w:after="0" w:line="276" w:lineRule="auto"/>
              <w:rPr>
                <w:rFonts w:ascii="宋体" w:eastAsia="宋体" w:hAnsi="宋体"/>
                <w:sz w:val="21"/>
                <w:szCs w:val="21"/>
              </w:rPr>
            </w:pPr>
          </w:p>
          <w:p w14:paraId="7AD818B6" w14:textId="6A4D739D" w:rsidR="004B3607" w:rsidRDefault="004B3607" w:rsidP="004B3607">
            <w:pPr>
              <w:spacing w:after="0" w:line="276" w:lineRule="auto"/>
              <w:rPr>
                <w:rFonts w:ascii="宋体" w:eastAsia="宋体" w:hAnsi="宋体"/>
                <w:b/>
                <w:bCs/>
                <w:sz w:val="21"/>
                <w:szCs w:val="21"/>
              </w:rPr>
            </w:pPr>
            <w:r>
              <w:rPr>
                <w:rFonts w:ascii="宋体" w:eastAsia="宋体" w:hAnsi="宋体"/>
                <w:b/>
                <w:bCs/>
                <w:sz w:val="21"/>
                <w:szCs w:val="21"/>
              </w:rPr>
              <w:t>7</w:t>
            </w:r>
            <w:r w:rsidR="00804073" w:rsidRPr="00817EC9">
              <w:rPr>
                <w:rFonts w:ascii="宋体" w:eastAsia="宋体" w:hAnsi="宋体" w:hint="eastAsia"/>
                <w:b/>
                <w:bCs/>
                <w:sz w:val="21"/>
                <w:szCs w:val="21"/>
              </w:rPr>
              <w:t>、</w:t>
            </w:r>
            <w:r>
              <w:rPr>
                <w:rFonts w:ascii="宋体" w:eastAsia="宋体" w:hAnsi="宋体" w:hint="eastAsia"/>
                <w:b/>
                <w:bCs/>
                <w:sz w:val="21"/>
                <w:szCs w:val="21"/>
              </w:rPr>
              <w:t>公司市占率可有提升？</w:t>
            </w:r>
            <w:r>
              <w:rPr>
                <w:rFonts w:ascii="宋体" w:eastAsia="宋体" w:hAnsi="宋体"/>
                <w:b/>
                <w:bCs/>
                <w:sz w:val="21"/>
                <w:szCs w:val="21"/>
              </w:rPr>
              <w:t xml:space="preserve"> </w:t>
            </w:r>
          </w:p>
          <w:p w14:paraId="0C70550D" w14:textId="0E1EAB77" w:rsidR="004B3607" w:rsidRDefault="004B3607" w:rsidP="004B3607">
            <w:pPr>
              <w:spacing w:after="0" w:line="276" w:lineRule="auto"/>
              <w:rPr>
                <w:rFonts w:ascii="宋体" w:eastAsia="宋体" w:hAnsi="宋体" w:hint="eastAsia"/>
                <w:sz w:val="21"/>
                <w:szCs w:val="21"/>
              </w:rPr>
            </w:pPr>
            <w:r w:rsidRPr="00817EC9">
              <w:rPr>
                <w:rFonts w:ascii="宋体" w:eastAsia="宋体" w:hAnsi="宋体" w:hint="eastAsia"/>
                <w:sz w:val="21"/>
                <w:szCs w:val="21"/>
              </w:rPr>
              <w:t>答：</w:t>
            </w:r>
            <w:r>
              <w:rPr>
                <w:rFonts w:ascii="宋体" w:eastAsia="宋体" w:hAnsi="宋体" w:hint="eastAsia"/>
                <w:sz w:val="21"/>
                <w:szCs w:val="21"/>
              </w:rPr>
              <w:t>参照公开数据，公司2</w:t>
            </w:r>
            <w:r>
              <w:rPr>
                <w:rFonts w:ascii="宋体" w:eastAsia="宋体" w:hAnsi="宋体"/>
                <w:sz w:val="21"/>
                <w:szCs w:val="21"/>
              </w:rPr>
              <w:t>020年胶膜出货</w:t>
            </w:r>
            <w:r>
              <w:rPr>
                <w:rFonts w:ascii="宋体" w:eastAsia="宋体" w:hAnsi="宋体" w:hint="eastAsia"/>
                <w:sz w:val="21"/>
                <w:szCs w:val="21"/>
              </w:rPr>
              <w:t>1</w:t>
            </w:r>
            <w:r>
              <w:rPr>
                <w:rFonts w:ascii="宋体" w:eastAsia="宋体" w:hAnsi="宋体"/>
                <w:sz w:val="21"/>
                <w:szCs w:val="21"/>
              </w:rPr>
              <w:t>.63亿平，市占率在</w:t>
            </w:r>
            <w:r>
              <w:rPr>
                <w:rFonts w:ascii="宋体" w:eastAsia="宋体" w:hAnsi="宋体" w:hint="eastAsia"/>
                <w:sz w:val="21"/>
                <w:szCs w:val="21"/>
              </w:rPr>
              <w:t>1</w:t>
            </w:r>
            <w:r>
              <w:rPr>
                <w:rFonts w:ascii="宋体" w:eastAsia="宋体" w:hAnsi="宋体"/>
                <w:sz w:val="21"/>
                <w:szCs w:val="21"/>
              </w:rPr>
              <w:t>0%左右。公司</w:t>
            </w:r>
            <w:r>
              <w:rPr>
                <w:rFonts w:ascii="宋体" w:eastAsia="宋体" w:hAnsi="宋体" w:hint="eastAsia"/>
                <w:sz w:val="21"/>
                <w:szCs w:val="21"/>
              </w:rPr>
              <w:t>2</w:t>
            </w:r>
            <w:r>
              <w:rPr>
                <w:rFonts w:ascii="宋体" w:eastAsia="宋体" w:hAnsi="宋体"/>
                <w:sz w:val="21"/>
                <w:szCs w:val="21"/>
              </w:rPr>
              <w:t>021年截止到</w:t>
            </w:r>
            <w:r>
              <w:rPr>
                <w:rFonts w:ascii="宋体" w:eastAsia="宋体" w:hAnsi="宋体" w:hint="eastAsia"/>
                <w:sz w:val="21"/>
                <w:szCs w:val="21"/>
              </w:rPr>
              <w:t>3季度末，出货量已较2</w:t>
            </w:r>
            <w:r>
              <w:rPr>
                <w:rFonts w:ascii="宋体" w:eastAsia="宋体" w:hAnsi="宋体"/>
                <w:sz w:val="21"/>
                <w:szCs w:val="21"/>
              </w:rPr>
              <w:t>020年全年</w:t>
            </w:r>
            <w:r w:rsidR="003124B1">
              <w:rPr>
                <w:rFonts w:ascii="宋体" w:eastAsia="宋体" w:hAnsi="宋体"/>
                <w:sz w:val="21"/>
                <w:szCs w:val="21"/>
              </w:rPr>
              <w:t>出货量</w:t>
            </w:r>
            <w:r w:rsidR="00BD0660">
              <w:rPr>
                <w:rFonts w:ascii="宋体" w:eastAsia="宋体" w:hAnsi="宋体"/>
                <w:sz w:val="21"/>
                <w:szCs w:val="21"/>
              </w:rPr>
              <w:t>有所</w:t>
            </w:r>
            <w:r>
              <w:rPr>
                <w:rFonts w:ascii="宋体" w:eastAsia="宋体" w:hAnsi="宋体"/>
                <w:sz w:val="21"/>
                <w:szCs w:val="21"/>
              </w:rPr>
              <w:t>增长。</w:t>
            </w:r>
            <w:r>
              <w:rPr>
                <w:rFonts w:ascii="宋体" w:eastAsia="宋体" w:hAnsi="宋体" w:hint="eastAsia"/>
                <w:sz w:val="21"/>
                <w:szCs w:val="21"/>
              </w:rPr>
              <w:t>从目前行业普遍认可的装机量数据来看，2</w:t>
            </w:r>
            <w:r>
              <w:rPr>
                <w:rFonts w:ascii="宋体" w:eastAsia="宋体" w:hAnsi="宋体"/>
                <w:sz w:val="21"/>
                <w:szCs w:val="21"/>
              </w:rPr>
              <w:t>021年较</w:t>
            </w:r>
            <w:r>
              <w:rPr>
                <w:rFonts w:ascii="宋体" w:eastAsia="宋体" w:hAnsi="宋体" w:hint="eastAsia"/>
                <w:sz w:val="21"/>
                <w:szCs w:val="21"/>
              </w:rPr>
              <w:t>2</w:t>
            </w:r>
            <w:r>
              <w:rPr>
                <w:rFonts w:ascii="宋体" w:eastAsia="宋体" w:hAnsi="宋体"/>
                <w:sz w:val="21"/>
                <w:szCs w:val="21"/>
              </w:rPr>
              <w:t>020年</w:t>
            </w:r>
            <w:r w:rsidR="00BD0660">
              <w:rPr>
                <w:rFonts w:ascii="宋体" w:eastAsia="宋体" w:hAnsi="宋体"/>
                <w:sz w:val="21"/>
                <w:szCs w:val="21"/>
              </w:rPr>
              <w:t>总量</w:t>
            </w:r>
            <w:r>
              <w:rPr>
                <w:rFonts w:ascii="宋体" w:eastAsia="宋体" w:hAnsi="宋体"/>
                <w:sz w:val="21"/>
                <w:szCs w:val="21"/>
              </w:rPr>
              <w:t>增长幅度不大，可以推断出公司</w:t>
            </w:r>
            <w:r>
              <w:rPr>
                <w:rFonts w:ascii="宋体" w:eastAsia="宋体" w:hAnsi="宋体" w:hint="eastAsia"/>
                <w:sz w:val="21"/>
                <w:szCs w:val="21"/>
              </w:rPr>
              <w:t>2</w:t>
            </w:r>
            <w:r>
              <w:rPr>
                <w:rFonts w:ascii="宋体" w:eastAsia="宋体" w:hAnsi="宋体"/>
                <w:sz w:val="21"/>
                <w:szCs w:val="21"/>
              </w:rPr>
              <w:t>1</w:t>
            </w:r>
            <w:r w:rsidR="00BD0660">
              <w:rPr>
                <w:rFonts w:ascii="宋体" w:eastAsia="宋体" w:hAnsi="宋体"/>
                <w:sz w:val="21"/>
                <w:szCs w:val="21"/>
              </w:rPr>
              <w:t>年公司胶膜</w:t>
            </w:r>
            <w:r>
              <w:rPr>
                <w:rFonts w:ascii="宋体" w:eastAsia="宋体" w:hAnsi="宋体"/>
                <w:sz w:val="21"/>
                <w:szCs w:val="21"/>
              </w:rPr>
              <w:t>市占率</w:t>
            </w:r>
            <w:r w:rsidR="00BD0660">
              <w:rPr>
                <w:rFonts w:ascii="宋体" w:eastAsia="宋体" w:hAnsi="宋体"/>
                <w:sz w:val="21"/>
                <w:szCs w:val="21"/>
              </w:rPr>
              <w:t>应有较为明显的提升，最终情况还需参考公开数据或者行业协会发布的报告数据。</w:t>
            </w:r>
          </w:p>
          <w:p w14:paraId="576C0271" w14:textId="77777777" w:rsidR="00804073" w:rsidRDefault="00804073" w:rsidP="00804073">
            <w:pPr>
              <w:spacing w:after="0" w:line="276" w:lineRule="auto"/>
              <w:rPr>
                <w:rFonts w:ascii="宋体" w:eastAsia="宋体" w:hAnsi="宋体"/>
                <w:sz w:val="21"/>
                <w:szCs w:val="21"/>
              </w:rPr>
            </w:pPr>
          </w:p>
          <w:p w14:paraId="4857C671" w14:textId="700FD6A8" w:rsidR="00804073" w:rsidRDefault="00197094" w:rsidP="00804073">
            <w:pPr>
              <w:spacing w:after="0" w:line="276" w:lineRule="auto"/>
              <w:rPr>
                <w:rFonts w:ascii="宋体" w:eastAsia="宋体" w:hAnsi="宋体"/>
                <w:sz w:val="21"/>
                <w:szCs w:val="21"/>
              </w:rPr>
            </w:pPr>
            <w:r>
              <w:rPr>
                <w:rFonts w:ascii="宋体" w:eastAsia="宋体" w:hAnsi="宋体"/>
                <w:b/>
                <w:bCs/>
                <w:sz w:val="21"/>
                <w:szCs w:val="21"/>
              </w:rPr>
              <w:t>8</w:t>
            </w:r>
            <w:r w:rsidR="00804073" w:rsidRPr="00817EC9">
              <w:rPr>
                <w:rFonts w:ascii="宋体" w:eastAsia="宋体" w:hAnsi="宋体" w:hint="eastAsia"/>
                <w:b/>
                <w:bCs/>
                <w:sz w:val="21"/>
                <w:szCs w:val="21"/>
              </w:rPr>
              <w:t>、</w:t>
            </w:r>
            <w:r w:rsidR="00804073">
              <w:rPr>
                <w:rFonts w:ascii="宋体" w:eastAsia="宋体" w:hAnsi="宋体" w:hint="eastAsia"/>
                <w:b/>
                <w:bCs/>
                <w:sz w:val="21"/>
                <w:szCs w:val="21"/>
              </w:rPr>
              <w:t>公司对目前主流的三种胶膜的</w:t>
            </w:r>
            <w:r w:rsidR="003124B1">
              <w:rPr>
                <w:rFonts w:ascii="宋体" w:eastAsia="宋体" w:hAnsi="宋体" w:hint="eastAsia"/>
                <w:b/>
                <w:bCs/>
                <w:sz w:val="21"/>
                <w:szCs w:val="21"/>
              </w:rPr>
              <w:t>占比的</w:t>
            </w:r>
            <w:r w:rsidR="008F3B2E">
              <w:rPr>
                <w:rFonts w:ascii="宋体" w:eastAsia="宋体" w:hAnsi="宋体" w:hint="eastAsia"/>
                <w:b/>
                <w:bCs/>
                <w:sz w:val="21"/>
                <w:szCs w:val="21"/>
              </w:rPr>
              <w:t>预判</w:t>
            </w:r>
            <w:r w:rsidR="003124B1">
              <w:rPr>
                <w:rFonts w:ascii="宋体" w:eastAsia="宋体" w:hAnsi="宋体" w:hint="eastAsia"/>
                <w:b/>
                <w:bCs/>
                <w:sz w:val="21"/>
                <w:szCs w:val="21"/>
              </w:rPr>
              <w:t>可有变化</w:t>
            </w:r>
            <w:r w:rsidR="00804073">
              <w:rPr>
                <w:rFonts w:ascii="宋体" w:eastAsia="宋体" w:hAnsi="宋体" w:hint="eastAsia"/>
                <w:b/>
                <w:bCs/>
                <w:sz w:val="21"/>
                <w:szCs w:val="21"/>
              </w:rPr>
              <w:t>？</w:t>
            </w:r>
          </w:p>
          <w:p w14:paraId="2A0A4B16" w14:textId="6C3DF519" w:rsidR="004F7884" w:rsidRDefault="00804073" w:rsidP="00804073">
            <w:pPr>
              <w:spacing w:after="0" w:line="276" w:lineRule="auto"/>
              <w:rPr>
                <w:rFonts w:ascii="宋体" w:eastAsia="宋体" w:hAnsi="宋体"/>
                <w:sz w:val="21"/>
                <w:szCs w:val="21"/>
              </w:rPr>
            </w:pPr>
            <w:r w:rsidRPr="00817EC9">
              <w:rPr>
                <w:rFonts w:ascii="宋体" w:eastAsia="宋体" w:hAnsi="宋体" w:hint="eastAsia"/>
                <w:sz w:val="21"/>
                <w:szCs w:val="21"/>
              </w:rPr>
              <w:t>答：</w:t>
            </w:r>
            <w:r w:rsidR="003124B1">
              <w:rPr>
                <w:rFonts w:ascii="宋体" w:eastAsia="宋体" w:hAnsi="宋体" w:hint="eastAsia"/>
                <w:sz w:val="21"/>
                <w:szCs w:val="21"/>
              </w:rPr>
              <w:t>虽然T</w:t>
            </w:r>
            <w:r w:rsidR="003124B1">
              <w:rPr>
                <w:rFonts w:ascii="宋体" w:eastAsia="宋体" w:hAnsi="宋体"/>
                <w:sz w:val="21"/>
                <w:szCs w:val="21"/>
              </w:rPr>
              <w:t>OPCON和</w:t>
            </w:r>
            <w:r w:rsidR="003124B1">
              <w:rPr>
                <w:rFonts w:ascii="宋体" w:eastAsia="宋体" w:hAnsi="宋体" w:hint="eastAsia"/>
                <w:sz w:val="21"/>
                <w:szCs w:val="21"/>
              </w:rPr>
              <w:t>异质结组件已逐步成为各组件厂发展和扩产的主要方向</w:t>
            </w:r>
            <w:r w:rsidR="00BD0660">
              <w:rPr>
                <w:rFonts w:ascii="宋体" w:eastAsia="宋体" w:hAnsi="宋体" w:hint="eastAsia"/>
                <w:sz w:val="21"/>
                <w:szCs w:val="21"/>
              </w:rPr>
              <w:t>之一</w:t>
            </w:r>
            <w:r w:rsidR="003124B1">
              <w:rPr>
                <w:rFonts w:ascii="宋体" w:eastAsia="宋体" w:hAnsi="宋体" w:hint="eastAsia"/>
                <w:sz w:val="21"/>
                <w:szCs w:val="21"/>
              </w:rPr>
              <w:t>，但</w:t>
            </w:r>
            <w:r w:rsidR="008F3B2E">
              <w:rPr>
                <w:rFonts w:ascii="宋体" w:eastAsia="宋体" w:hAnsi="宋体" w:hint="eastAsia"/>
                <w:sz w:val="21"/>
                <w:szCs w:val="21"/>
              </w:rPr>
              <w:t>目前组件</w:t>
            </w:r>
            <w:r w:rsidR="00BD0660">
              <w:rPr>
                <w:rFonts w:ascii="宋体" w:eastAsia="宋体" w:hAnsi="宋体" w:hint="eastAsia"/>
                <w:sz w:val="21"/>
                <w:szCs w:val="21"/>
              </w:rPr>
              <w:t>的订单</w:t>
            </w:r>
            <w:r w:rsidR="003124B1">
              <w:rPr>
                <w:rFonts w:ascii="宋体" w:eastAsia="宋体" w:hAnsi="宋体" w:hint="eastAsia"/>
                <w:sz w:val="21"/>
                <w:szCs w:val="21"/>
              </w:rPr>
              <w:t>仍</w:t>
            </w:r>
            <w:r w:rsidR="00BD0660">
              <w:rPr>
                <w:rFonts w:ascii="宋体" w:eastAsia="宋体" w:hAnsi="宋体" w:hint="eastAsia"/>
                <w:sz w:val="21"/>
                <w:szCs w:val="21"/>
              </w:rPr>
              <w:t>主要</w:t>
            </w:r>
            <w:r w:rsidR="003124B1">
              <w:rPr>
                <w:rFonts w:ascii="宋体" w:eastAsia="宋体" w:hAnsi="宋体" w:hint="eastAsia"/>
                <w:sz w:val="21"/>
                <w:szCs w:val="21"/>
              </w:rPr>
              <w:t>为</w:t>
            </w:r>
            <w:r w:rsidR="00BD0660">
              <w:rPr>
                <w:rFonts w:ascii="宋体" w:eastAsia="宋体" w:hAnsi="宋体" w:hint="eastAsia"/>
                <w:sz w:val="21"/>
                <w:szCs w:val="21"/>
              </w:rPr>
              <w:t>单玻</w:t>
            </w:r>
            <w:r w:rsidR="008F3B2E">
              <w:rPr>
                <w:rFonts w:ascii="宋体" w:eastAsia="宋体" w:hAnsi="宋体" w:hint="eastAsia"/>
                <w:sz w:val="21"/>
                <w:szCs w:val="21"/>
              </w:rPr>
              <w:t>和双玻组件</w:t>
            </w:r>
            <w:r w:rsidR="00197094">
              <w:rPr>
                <w:rFonts w:ascii="宋体" w:eastAsia="宋体" w:hAnsi="宋体" w:hint="eastAsia"/>
                <w:sz w:val="21"/>
                <w:szCs w:val="21"/>
              </w:rPr>
              <w:t>，使用的胶膜类型</w:t>
            </w:r>
            <w:r w:rsidR="00BD0660">
              <w:rPr>
                <w:rFonts w:ascii="宋体" w:eastAsia="宋体" w:hAnsi="宋体" w:hint="eastAsia"/>
                <w:sz w:val="21"/>
                <w:szCs w:val="21"/>
              </w:rPr>
              <w:t>没有</w:t>
            </w:r>
            <w:r w:rsidR="00197094">
              <w:rPr>
                <w:rFonts w:ascii="宋体" w:eastAsia="宋体" w:hAnsi="宋体" w:hint="eastAsia"/>
                <w:sz w:val="21"/>
                <w:szCs w:val="21"/>
              </w:rPr>
              <w:t>发生变化（</w:t>
            </w:r>
            <w:r w:rsidR="008F3B2E">
              <w:rPr>
                <w:rFonts w:ascii="宋体" w:eastAsia="宋体" w:hAnsi="宋体" w:hint="eastAsia"/>
                <w:sz w:val="21"/>
                <w:szCs w:val="21"/>
              </w:rPr>
              <w:t>单玻组件胶膜常规的使用方法为组件上层透明E</w:t>
            </w:r>
            <w:r w:rsidR="008F3B2E">
              <w:rPr>
                <w:rFonts w:ascii="宋体" w:eastAsia="宋体" w:hAnsi="宋体"/>
                <w:sz w:val="21"/>
                <w:szCs w:val="21"/>
              </w:rPr>
              <w:t xml:space="preserve">VA </w:t>
            </w:r>
            <w:r w:rsidR="008F3B2E">
              <w:rPr>
                <w:rFonts w:ascii="宋体" w:eastAsia="宋体" w:hAnsi="宋体" w:hint="eastAsia"/>
                <w:sz w:val="21"/>
                <w:szCs w:val="21"/>
              </w:rPr>
              <w:t>胶膜+下层白色增效E</w:t>
            </w:r>
            <w:r w:rsidR="008F3B2E">
              <w:rPr>
                <w:rFonts w:ascii="宋体" w:eastAsia="宋体" w:hAnsi="宋体"/>
                <w:sz w:val="21"/>
                <w:szCs w:val="21"/>
              </w:rPr>
              <w:t>VA</w:t>
            </w:r>
            <w:r w:rsidR="008F3B2E">
              <w:rPr>
                <w:rFonts w:ascii="宋体" w:eastAsia="宋体" w:hAnsi="宋体" w:hint="eastAsia"/>
                <w:sz w:val="21"/>
                <w:szCs w:val="21"/>
              </w:rPr>
              <w:t>胶膜；双玻组件胶膜可使用上下两层均为单层P</w:t>
            </w:r>
            <w:r w:rsidR="008F3B2E">
              <w:rPr>
                <w:rFonts w:ascii="宋体" w:eastAsia="宋体" w:hAnsi="宋体"/>
                <w:sz w:val="21"/>
                <w:szCs w:val="21"/>
              </w:rPr>
              <w:t>OE</w:t>
            </w:r>
            <w:r w:rsidR="008F3B2E">
              <w:rPr>
                <w:rFonts w:ascii="宋体" w:eastAsia="宋体" w:hAnsi="宋体" w:hint="eastAsia"/>
                <w:sz w:val="21"/>
                <w:szCs w:val="21"/>
              </w:rPr>
              <w:t>胶膜或者上层透明E</w:t>
            </w:r>
            <w:r w:rsidR="008F3B2E">
              <w:rPr>
                <w:rFonts w:ascii="宋体" w:eastAsia="宋体" w:hAnsi="宋体"/>
                <w:sz w:val="21"/>
                <w:szCs w:val="21"/>
              </w:rPr>
              <w:t>VA</w:t>
            </w:r>
            <w:r w:rsidR="008F3B2E">
              <w:rPr>
                <w:rFonts w:ascii="宋体" w:eastAsia="宋体" w:hAnsi="宋体" w:hint="eastAsia"/>
                <w:sz w:val="21"/>
                <w:szCs w:val="21"/>
              </w:rPr>
              <w:t>胶膜+下层E</w:t>
            </w:r>
            <w:r w:rsidR="008F3B2E">
              <w:rPr>
                <w:rFonts w:ascii="宋体" w:eastAsia="宋体" w:hAnsi="宋体"/>
                <w:sz w:val="21"/>
                <w:szCs w:val="21"/>
              </w:rPr>
              <w:t>PE</w:t>
            </w:r>
            <w:r w:rsidR="008F3B2E">
              <w:rPr>
                <w:rFonts w:ascii="宋体" w:eastAsia="宋体" w:hAnsi="宋体" w:hint="eastAsia"/>
                <w:sz w:val="21"/>
                <w:szCs w:val="21"/>
              </w:rPr>
              <w:t>型P</w:t>
            </w:r>
            <w:r w:rsidR="008F3B2E">
              <w:rPr>
                <w:rFonts w:ascii="宋体" w:eastAsia="宋体" w:hAnsi="宋体"/>
                <w:sz w:val="21"/>
                <w:szCs w:val="21"/>
              </w:rPr>
              <w:t>OE</w:t>
            </w:r>
            <w:r w:rsidR="008F3B2E">
              <w:rPr>
                <w:rFonts w:ascii="宋体" w:eastAsia="宋体" w:hAnsi="宋体" w:hint="eastAsia"/>
                <w:sz w:val="21"/>
                <w:szCs w:val="21"/>
              </w:rPr>
              <w:t>胶膜</w:t>
            </w:r>
            <w:r w:rsidR="00197094">
              <w:rPr>
                <w:rFonts w:ascii="宋体" w:eastAsia="宋体" w:hAnsi="宋体" w:hint="eastAsia"/>
                <w:sz w:val="21"/>
                <w:szCs w:val="21"/>
              </w:rPr>
              <w:t>）</w:t>
            </w:r>
            <w:r w:rsidR="008F3B2E">
              <w:rPr>
                <w:rFonts w:ascii="宋体" w:eastAsia="宋体" w:hAnsi="宋体" w:hint="eastAsia"/>
                <w:sz w:val="21"/>
                <w:szCs w:val="21"/>
              </w:rPr>
              <w:t>。</w:t>
            </w:r>
          </w:p>
          <w:p w14:paraId="6A64AE7F" w14:textId="3718BF08" w:rsidR="00804073" w:rsidRDefault="00197094" w:rsidP="00197094">
            <w:pPr>
              <w:spacing w:after="0" w:line="276" w:lineRule="auto"/>
              <w:ind w:firstLine="420"/>
              <w:rPr>
                <w:rFonts w:ascii="宋体" w:eastAsia="宋体" w:hAnsi="宋体"/>
                <w:sz w:val="21"/>
                <w:szCs w:val="21"/>
              </w:rPr>
            </w:pPr>
            <w:r>
              <w:rPr>
                <w:rFonts w:ascii="宋体" w:eastAsia="宋体" w:hAnsi="宋体" w:hint="eastAsia"/>
                <w:sz w:val="21"/>
                <w:szCs w:val="21"/>
              </w:rPr>
              <w:t>伴随着</w:t>
            </w:r>
            <w:r w:rsidR="008F3B2E">
              <w:rPr>
                <w:rFonts w:ascii="宋体" w:eastAsia="宋体" w:hAnsi="宋体" w:hint="eastAsia"/>
                <w:sz w:val="21"/>
                <w:szCs w:val="21"/>
              </w:rPr>
              <w:t>T</w:t>
            </w:r>
            <w:r w:rsidR="008F3B2E">
              <w:rPr>
                <w:rFonts w:ascii="宋体" w:eastAsia="宋体" w:hAnsi="宋体"/>
                <w:sz w:val="21"/>
                <w:szCs w:val="21"/>
              </w:rPr>
              <w:t xml:space="preserve">OPCON </w:t>
            </w:r>
            <w:r w:rsidR="00957814">
              <w:rPr>
                <w:rFonts w:ascii="宋体" w:eastAsia="宋体" w:hAnsi="宋体" w:hint="eastAsia"/>
                <w:sz w:val="21"/>
                <w:szCs w:val="21"/>
              </w:rPr>
              <w:t>和异质结组件的发展</w:t>
            </w:r>
            <w:bookmarkStart w:id="0" w:name="_GoBack"/>
            <w:bookmarkEnd w:id="0"/>
            <w:r w:rsidR="008F3B2E">
              <w:rPr>
                <w:rFonts w:ascii="宋体" w:eastAsia="宋体" w:hAnsi="宋体" w:hint="eastAsia"/>
                <w:sz w:val="21"/>
                <w:szCs w:val="21"/>
              </w:rPr>
              <w:t>，目前</w:t>
            </w:r>
            <w:r>
              <w:rPr>
                <w:rFonts w:ascii="宋体" w:eastAsia="宋体" w:hAnsi="宋体" w:hint="eastAsia"/>
                <w:sz w:val="21"/>
                <w:szCs w:val="21"/>
              </w:rPr>
              <w:t>公司推荐</w:t>
            </w:r>
            <w:r w:rsidR="008F3B2E">
              <w:rPr>
                <w:rFonts w:ascii="宋体" w:eastAsia="宋体" w:hAnsi="宋体" w:hint="eastAsia"/>
                <w:sz w:val="21"/>
                <w:szCs w:val="21"/>
              </w:rPr>
              <w:t>上下两层均</w:t>
            </w:r>
            <w:r w:rsidR="004F7884">
              <w:rPr>
                <w:rFonts w:ascii="宋体" w:eastAsia="宋体" w:hAnsi="宋体" w:hint="eastAsia"/>
                <w:sz w:val="21"/>
                <w:szCs w:val="21"/>
              </w:rPr>
              <w:t>使用</w:t>
            </w:r>
            <w:r w:rsidR="008F3B2E">
              <w:rPr>
                <w:rFonts w:ascii="宋体" w:eastAsia="宋体" w:hAnsi="宋体" w:hint="eastAsia"/>
                <w:sz w:val="21"/>
                <w:szCs w:val="21"/>
              </w:rPr>
              <w:t>E</w:t>
            </w:r>
            <w:r w:rsidR="008F3B2E">
              <w:rPr>
                <w:rFonts w:ascii="宋体" w:eastAsia="宋体" w:hAnsi="宋体"/>
                <w:sz w:val="21"/>
                <w:szCs w:val="21"/>
              </w:rPr>
              <w:t xml:space="preserve">PE </w:t>
            </w:r>
            <w:r w:rsidR="008F3B2E">
              <w:rPr>
                <w:rFonts w:ascii="宋体" w:eastAsia="宋体" w:hAnsi="宋体" w:hint="eastAsia"/>
                <w:sz w:val="21"/>
                <w:szCs w:val="21"/>
              </w:rPr>
              <w:t>型P</w:t>
            </w:r>
            <w:r w:rsidR="008F3B2E">
              <w:rPr>
                <w:rFonts w:ascii="宋体" w:eastAsia="宋体" w:hAnsi="宋体"/>
                <w:sz w:val="21"/>
                <w:szCs w:val="21"/>
              </w:rPr>
              <w:t>OE</w:t>
            </w:r>
            <w:r w:rsidR="008F3B2E">
              <w:rPr>
                <w:rFonts w:ascii="宋体" w:eastAsia="宋体" w:hAnsi="宋体" w:hint="eastAsia"/>
                <w:sz w:val="21"/>
                <w:szCs w:val="21"/>
              </w:rPr>
              <w:t>胶膜</w:t>
            </w:r>
            <w:r>
              <w:rPr>
                <w:rFonts w:ascii="宋体" w:eastAsia="宋体" w:hAnsi="宋体" w:hint="eastAsia"/>
                <w:sz w:val="21"/>
                <w:szCs w:val="21"/>
              </w:rPr>
              <w:t>来</w:t>
            </w:r>
            <w:r w:rsidR="008F3B2E">
              <w:rPr>
                <w:rFonts w:ascii="宋体" w:eastAsia="宋体" w:hAnsi="宋体" w:hint="eastAsia"/>
                <w:sz w:val="21"/>
                <w:szCs w:val="21"/>
              </w:rPr>
              <w:t>满足性能需求，</w:t>
            </w:r>
            <w:r>
              <w:rPr>
                <w:rFonts w:ascii="宋体" w:eastAsia="宋体" w:hAnsi="宋体" w:hint="eastAsia"/>
                <w:sz w:val="21"/>
                <w:szCs w:val="21"/>
              </w:rPr>
              <w:t>并</w:t>
            </w:r>
            <w:r w:rsidR="008F3B2E">
              <w:rPr>
                <w:rFonts w:ascii="宋体" w:eastAsia="宋体" w:hAnsi="宋体" w:hint="eastAsia"/>
                <w:sz w:val="21"/>
                <w:szCs w:val="21"/>
              </w:rPr>
              <w:t>伴随着</w:t>
            </w:r>
            <w:r w:rsidR="0083066D">
              <w:rPr>
                <w:rFonts w:ascii="宋体" w:eastAsia="宋体" w:hAnsi="宋体" w:hint="eastAsia"/>
                <w:sz w:val="21"/>
                <w:szCs w:val="21"/>
              </w:rPr>
              <w:t>T</w:t>
            </w:r>
            <w:r w:rsidR="0083066D">
              <w:rPr>
                <w:rFonts w:ascii="宋体" w:eastAsia="宋体" w:hAnsi="宋体"/>
                <w:sz w:val="21"/>
                <w:szCs w:val="21"/>
              </w:rPr>
              <w:t>OPCON</w:t>
            </w:r>
            <w:r w:rsidR="0083066D">
              <w:rPr>
                <w:rFonts w:ascii="宋体" w:eastAsia="宋体" w:hAnsi="宋体" w:hint="eastAsia"/>
                <w:sz w:val="21"/>
                <w:szCs w:val="21"/>
              </w:rPr>
              <w:t>和异质结的规模增长，E</w:t>
            </w:r>
            <w:r w:rsidR="0083066D">
              <w:rPr>
                <w:rFonts w:ascii="宋体" w:eastAsia="宋体" w:hAnsi="宋体"/>
                <w:sz w:val="21"/>
                <w:szCs w:val="21"/>
              </w:rPr>
              <w:t xml:space="preserve">PE </w:t>
            </w:r>
            <w:r w:rsidR="0083066D">
              <w:rPr>
                <w:rFonts w:ascii="宋体" w:eastAsia="宋体" w:hAnsi="宋体" w:hint="eastAsia"/>
                <w:sz w:val="21"/>
                <w:szCs w:val="21"/>
              </w:rPr>
              <w:t>型P</w:t>
            </w:r>
            <w:r w:rsidR="0083066D">
              <w:rPr>
                <w:rFonts w:ascii="宋体" w:eastAsia="宋体" w:hAnsi="宋体"/>
                <w:sz w:val="21"/>
                <w:szCs w:val="21"/>
              </w:rPr>
              <w:t>OE</w:t>
            </w:r>
            <w:r w:rsidR="0083066D">
              <w:rPr>
                <w:rFonts w:ascii="宋体" w:eastAsia="宋体" w:hAnsi="宋体" w:hint="eastAsia"/>
                <w:sz w:val="21"/>
                <w:szCs w:val="21"/>
              </w:rPr>
              <w:t>胶膜的</w:t>
            </w:r>
            <w:r>
              <w:rPr>
                <w:rFonts w:ascii="宋体" w:eastAsia="宋体" w:hAnsi="宋体" w:hint="eastAsia"/>
                <w:sz w:val="21"/>
                <w:szCs w:val="21"/>
              </w:rPr>
              <w:t>占比</w:t>
            </w:r>
            <w:r w:rsidR="0083066D">
              <w:rPr>
                <w:rFonts w:ascii="宋体" w:eastAsia="宋体" w:hAnsi="宋体" w:hint="eastAsia"/>
                <w:sz w:val="21"/>
                <w:szCs w:val="21"/>
              </w:rPr>
              <w:t>理论上会相应增加。</w:t>
            </w:r>
          </w:p>
          <w:p w14:paraId="288BD442" w14:textId="3DAEA7A2" w:rsidR="00804073" w:rsidRPr="00804073" w:rsidRDefault="00197094" w:rsidP="00197094">
            <w:pPr>
              <w:spacing w:after="0" w:line="276" w:lineRule="auto"/>
              <w:ind w:firstLine="420"/>
              <w:rPr>
                <w:rFonts w:ascii="宋体" w:eastAsia="宋体" w:hAnsi="宋体" w:hint="eastAsia"/>
                <w:sz w:val="21"/>
                <w:szCs w:val="21"/>
              </w:rPr>
            </w:pPr>
            <w:r>
              <w:rPr>
                <w:rFonts w:ascii="宋体" w:eastAsia="宋体" w:hAnsi="宋体"/>
                <w:sz w:val="21"/>
                <w:szCs w:val="21"/>
              </w:rPr>
              <w:t>同时公司高度重视组件技术发展需求，现有各类型胶膜仍有持续提升性能的细化要求，公司研发团队不断积极进取，提升品质，满足客户不断变化和提升的需求。</w:t>
            </w: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20793DA7" w:rsidR="00753D88" w:rsidRPr="00C33376" w:rsidRDefault="008B48E9" w:rsidP="00225AF7">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00197094">
              <w:rPr>
                <w:rFonts w:ascii="宋体" w:eastAsia="宋体" w:hAnsi="宋体"/>
                <w:color w:val="auto"/>
                <w:sz w:val="21"/>
                <w:szCs w:val="21"/>
              </w:rPr>
              <w:t>022</w:t>
            </w:r>
            <w:r w:rsidRPr="00C33376">
              <w:rPr>
                <w:rFonts w:ascii="宋体" w:eastAsia="宋体" w:hAnsi="宋体" w:hint="eastAsia"/>
                <w:color w:val="auto"/>
                <w:sz w:val="21"/>
                <w:szCs w:val="21"/>
              </w:rPr>
              <w:t>年</w:t>
            </w:r>
            <w:r w:rsidR="00197094">
              <w:rPr>
                <w:rFonts w:ascii="宋体" w:eastAsia="宋体" w:hAnsi="宋体"/>
                <w:color w:val="auto"/>
                <w:sz w:val="21"/>
                <w:szCs w:val="21"/>
              </w:rPr>
              <w:t>0</w:t>
            </w:r>
            <w:r w:rsidR="00804073">
              <w:rPr>
                <w:rFonts w:ascii="宋体" w:eastAsia="宋体" w:hAnsi="宋体"/>
                <w:color w:val="auto"/>
                <w:sz w:val="21"/>
                <w:szCs w:val="21"/>
              </w:rPr>
              <w:t>1</w:t>
            </w:r>
            <w:r w:rsidR="001074F7" w:rsidRPr="00C33376">
              <w:rPr>
                <w:rFonts w:ascii="宋体" w:eastAsia="宋体" w:hAnsi="宋体" w:hint="eastAsia"/>
                <w:color w:val="auto"/>
                <w:sz w:val="21"/>
                <w:szCs w:val="21"/>
              </w:rPr>
              <w:t>月</w:t>
            </w:r>
            <w:r w:rsidR="00197094">
              <w:rPr>
                <w:rFonts w:ascii="宋体" w:eastAsia="宋体" w:hAnsi="宋体"/>
                <w:color w:val="auto"/>
                <w:sz w:val="21"/>
                <w:szCs w:val="21"/>
              </w:rPr>
              <w:t>28</w:t>
            </w:r>
            <w:r w:rsidR="001074F7" w:rsidRPr="00C33376">
              <w:rPr>
                <w:rFonts w:ascii="宋体" w:eastAsia="宋体" w:hAnsi="宋体" w:hint="eastAsia"/>
                <w:color w:val="auto"/>
                <w:sz w:val="21"/>
                <w:szCs w:val="21"/>
              </w:rPr>
              <w:t>日</w:t>
            </w:r>
          </w:p>
        </w:tc>
      </w:tr>
    </w:tbl>
    <w:p w14:paraId="276A7ABE" w14:textId="534BE8F3" w:rsidR="00E56F31" w:rsidRPr="00415B65" w:rsidRDefault="00E56F31" w:rsidP="002B5F97">
      <w:pPr>
        <w:spacing w:after="0" w:line="276" w:lineRule="auto"/>
        <w:jc w:val="both"/>
        <w:rPr>
          <w:rFonts w:ascii="宋体" w:eastAsia="宋体" w:hAnsi="宋体"/>
          <w:color w:val="auto"/>
          <w:sz w:val="24"/>
          <w:szCs w:val="24"/>
        </w:rPr>
      </w:pPr>
    </w:p>
    <w:sectPr w:rsidR="00E56F31" w:rsidRPr="00415B65"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9D98C" w14:textId="77777777" w:rsidR="003F586A" w:rsidRDefault="003F586A" w:rsidP="00595828">
      <w:pPr>
        <w:spacing w:after="0" w:line="240" w:lineRule="auto"/>
      </w:pPr>
      <w:r>
        <w:separator/>
      </w:r>
    </w:p>
  </w:endnote>
  <w:endnote w:type="continuationSeparator" w:id="0">
    <w:p w14:paraId="2FEFB4A3" w14:textId="77777777" w:rsidR="003F586A" w:rsidRDefault="003F586A"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B3B43" w14:textId="77777777" w:rsidR="003F586A" w:rsidRDefault="003F586A" w:rsidP="00595828">
      <w:pPr>
        <w:spacing w:after="0" w:line="240" w:lineRule="auto"/>
      </w:pPr>
      <w:r>
        <w:separator/>
      </w:r>
    </w:p>
  </w:footnote>
  <w:footnote w:type="continuationSeparator" w:id="0">
    <w:p w14:paraId="4152FE8C" w14:textId="77777777" w:rsidR="003F586A" w:rsidRDefault="003F586A"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0"/>
  </w:num>
  <w:num w:numId="3">
    <w:abstractNumId w:val="1"/>
  </w:num>
  <w:num w:numId="4">
    <w:abstractNumId w:val="0"/>
  </w:num>
  <w:num w:numId="5">
    <w:abstractNumId w:val="9"/>
  </w:num>
  <w:num w:numId="6">
    <w:abstractNumId w:val="2"/>
  </w:num>
  <w:num w:numId="7">
    <w:abstractNumId w:val="3"/>
  </w:num>
  <w:num w:numId="8">
    <w:abstractNumId w:val="4"/>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CF0"/>
    <w:rsid w:val="001304ED"/>
    <w:rsid w:val="001306C3"/>
    <w:rsid w:val="00130A3C"/>
    <w:rsid w:val="0013114B"/>
    <w:rsid w:val="00131279"/>
    <w:rsid w:val="0013185B"/>
    <w:rsid w:val="001324F4"/>
    <w:rsid w:val="00132C9A"/>
    <w:rsid w:val="001331CD"/>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4DE3"/>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4CB4"/>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2180"/>
    <w:rsid w:val="002022A5"/>
    <w:rsid w:val="00202AE4"/>
    <w:rsid w:val="002043EF"/>
    <w:rsid w:val="00205B93"/>
    <w:rsid w:val="00206751"/>
    <w:rsid w:val="0020691D"/>
    <w:rsid w:val="00206CE7"/>
    <w:rsid w:val="00206DE9"/>
    <w:rsid w:val="00207ABB"/>
    <w:rsid w:val="00207D47"/>
    <w:rsid w:val="0021019A"/>
    <w:rsid w:val="00210373"/>
    <w:rsid w:val="00210DFE"/>
    <w:rsid w:val="0021174F"/>
    <w:rsid w:val="00211B36"/>
    <w:rsid w:val="00212B29"/>
    <w:rsid w:val="00212EA7"/>
    <w:rsid w:val="0021309D"/>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525"/>
    <w:rsid w:val="002327C9"/>
    <w:rsid w:val="002328C8"/>
    <w:rsid w:val="00232911"/>
    <w:rsid w:val="00232E43"/>
    <w:rsid w:val="0023305E"/>
    <w:rsid w:val="0023334C"/>
    <w:rsid w:val="0023346A"/>
    <w:rsid w:val="002343C5"/>
    <w:rsid w:val="002349FE"/>
    <w:rsid w:val="00234A0B"/>
    <w:rsid w:val="002356FD"/>
    <w:rsid w:val="00235988"/>
    <w:rsid w:val="002359DC"/>
    <w:rsid w:val="00237073"/>
    <w:rsid w:val="002372C6"/>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230B"/>
    <w:rsid w:val="0044275E"/>
    <w:rsid w:val="00442D41"/>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3607"/>
    <w:rsid w:val="004B49A8"/>
    <w:rsid w:val="004B51F1"/>
    <w:rsid w:val="004B5A26"/>
    <w:rsid w:val="004B6BE3"/>
    <w:rsid w:val="004B6EA3"/>
    <w:rsid w:val="004B76F3"/>
    <w:rsid w:val="004B79E5"/>
    <w:rsid w:val="004B7E65"/>
    <w:rsid w:val="004C0446"/>
    <w:rsid w:val="004C05D7"/>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5199"/>
    <w:rsid w:val="004D55BB"/>
    <w:rsid w:val="004D55DC"/>
    <w:rsid w:val="004D56B0"/>
    <w:rsid w:val="004D5FA7"/>
    <w:rsid w:val="004D633F"/>
    <w:rsid w:val="004D64B0"/>
    <w:rsid w:val="004D6F7A"/>
    <w:rsid w:val="004E02D7"/>
    <w:rsid w:val="004E0D10"/>
    <w:rsid w:val="004E1825"/>
    <w:rsid w:val="004E1CE7"/>
    <w:rsid w:val="004E1D09"/>
    <w:rsid w:val="004E2315"/>
    <w:rsid w:val="004E31E3"/>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E37"/>
    <w:rsid w:val="005D07E6"/>
    <w:rsid w:val="005D122B"/>
    <w:rsid w:val="005D24C5"/>
    <w:rsid w:val="005D256C"/>
    <w:rsid w:val="005D4678"/>
    <w:rsid w:val="005D496C"/>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F79"/>
    <w:rsid w:val="00633CC7"/>
    <w:rsid w:val="00633DD0"/>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B02"/>
    <w:rsid w:val="007141EB"/>
    <w:rsid w:val="00714253"/>
    <w:rsid w:val="0071493D"/>
    <w:rsid w:val="00715303"/>
    <w:rsid w:val="00715355"/>
    <w:rsid w:val="00715894"/>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77DD7"/>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073"/>
    <w:rsid w:val="00804472"/>
    <w:rsid w:val="008044CC"/>
    <w:rsid w:val="0080465D"/>
    <w:rsid w:val="00804C7B"/>
    <w:rsid w:val="00805EBD"/>
    <w:rsid w:val="00806004"/>
    <w:rsid w:val="008064C9"/>
    <w:rsid w:val="0080668A"/>
    <w:rsid w:val="008066DC"/>
    <w:rsid w:val="00806EED"/>
    <w:rsid w:val="00807408"/>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7B63"/>
    <w:rsid w:val="00817E0F"/>
    <w:rsid w:val="00817EC9"/>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B2E"/>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262"/>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F0435"/>
    <w:rsid w:val="009F05A0"/>
    <w:rsid w:val="009F0626"/>
    <w:rsid w:val="009F078A"/>
    <w:rsid w:val="009F0F45"/>
    <w:rsid w:val="009F1423"/>
    <w:rsid w:val="009F1D7A"/>
    <w:rsid w:val="009F1FA0"/>
    <w:rsid w:val="009F20DA"/>
    <w:rsid w:val="009F277A"/>
    <w:rsid w:val="009F3076"/>
    <w:rsid w:val="009F3497"/>
    <w:rsid w:val="009F395D"/>
    <w:rsid w:val="009F4469"/>
    <w:rsid w:val="009F48E4"/>
    <w:rsid w:val="009F49D5"/>
    <w:rsid w:val="009F4B20"/>
    <w:rsid w:val="009F4CCF"/>
    <w:rsid w:val="009F5826"/>
    <w:rsid w:val="009F5B4F"/>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B94"/>
    <w:rsid w:val="00A37F19"/>
    <w:rsid w:val="00A41217"/>
    <w:rsid w:val="00A41415"/>
    <w:rsid w:val="00A416C5"/>
    <w:rsid w:val="00A41FA8"/>
    <w:rsid w:val="00A427F9"/>
    <w:rsid w:val="00A42DCD"/>
    <w:rsid w:val="00A43626"/>
    <w:rsid w:val="00A45026"/>
    <w:rsid w:val="00A46085"/>
    <w:rsid w:val="00A464B4"/>
    <w:rsid w:val="00A46CA7"/>
    <w:rsid w:val="00A473BD"/>
    <w:rsid w:val="00A47655"/>
    <w:rsid w:val="00A51E8F"/>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23B2"/>
    <w:rsid w:val="00A92D24"/>
    <w:rsid w:val="00A93009"/>
    <w:rsid w:val="00A93DD2"/>
    <w:rsid w:val="00A95B18"/>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EBD"/>
    <w:rsid w:val="00AB597B"/>
    <w:rsid w:val="00AB5A84"/>
    <w:rsid w:val="00AB5BD8"/>
    <w:rsid w:val="00AB5C00"/>
    <w:rsid w:val="00AB64DF"/>
    <w:rsid w:val="00AB65BD"/>
    <w:rsid w:val="00AB65CE"/>
    <w:rsid w:val="00AB67BC"/>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A22"/>
    <w:rsid w:val="00B6303C"/>
    <w:rsid w:val="00B63312"/>
    <w:rsid w:val="00B634F7"/>
    <w:rsid w:val="00B634FB"/>
    <w:rsid w:val="00B639AD"/>
    <w:rsid w:val="00B640D1"/>
    <w:rsid w:val="00B64564"/>
    <w:rsid w:val="00B64DB9"/>
    <w:rsid w:val="00B64DE5"/>
    <w:rsid w:val="00B64FEB"/>
    <w:rsid w:val="00B652A0"/>
    <w:rsid w:val="00B65FC6"/>
    <w:rsid w:val="00B660EF"/>
    <w:rsid w:val="00B66FEB"/>
    <w:rsid w:val="00B671D4"/>
    <w:rsid w:val="00B6775F"/>
    <w:rsid w:val="00B67881"/>
    <w:rsid w:val="00B67C85"/>
    <w:rsid w:val="00B71481"/>
    <w:rsid w:val="00B7168C"/>
    <w:rsid w:val="00B71C85"/>
    <w:rsid w:val="00B723A3"/>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8C"/>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150A"/>
    <w:rsid w:val="00C01534"/>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85F"/>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AEB"/>
    <w:rsid w:val="00C61C63"/>
    <w:rsid w:val="00C61E97"/>
    <w:rsid w:val="00C63158"/>
    <w:rsid w:val="00C63210"/>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295D"/>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C03B3"/>
    <w:rsid w:val="00CC0AED"/>
    <w:rsid w:val="00CC0F5C"/>
    <w:rsid w:val="00CC17C2"/>
    <w:rsid w:val="00CC2047"/>
    <w:rsid w:val="00CC2420"/>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42E"/>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D91"/>
    <w:rsid w:val="00D2665B"/>
    <w:rsid w:val="00D269D4"/>
    <w:rsid w:val="00D27367"/>
    <w:rsid w:val="00D2746B"/>
    <w:rsid w:val="00D276AA"/>
    <w:rsid w:val="00D3093B"/>
    <w:rsid w:val="00D30BF1"/>
    <w:rsid w:val="00D30D42"/>
    <w:rsid w:val="00D30EF4"/>
    <w:rsid w:val="00D31207"/>
    <w:rsid w:val="00D31295"/>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20056"/>
    <w:rsid w:val="00F21BA0"/>
    <w:rsid w:val="00F21C4A"/>
    <w:rsid w:val="00F22DF7"/>
    <w:rsid w:val="00F22F57"/>
    <w:rsid w:val="00F23344"/>
    <w:rsid w:val="00F234A1"/>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53"/>
    <w:rsid w:val="00F57CCE"/>
    <w:rsid w:val="00F57DA7"/>
    <w:rsid w:val="00F57DFF"/>
    <w:rsid w:val="00F60BA2"/>
    <w:rsid w:val="00F61540"/>
    <w:rsid w:val="00F61B88"/>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 w:type="paragraph" w:styleId="ac">
    <w:name w:val="No Spacing"/>
    <w:uiPriority w:val="1"/>
    <w:qFormat/>
    <w:rsid w:val="00AB2A4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9A76-A153-4FEE-A9E5-3826840B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452</Words>
  <Characters>2577</Characters>
  <Application>Microsoft Office Word</Application>
  <DocSecurity>0</DocSecurity>
  <Lines>21</Lines>
  <Paragraphs>6</Paragraphs>
  <ScaleCrop>false</ScaleCrop>
  <Company>微软中国</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HUAWEI</cp:lastModifiedBy>
  <cp:revision>3</cp:revision>
  <cp:lastPrinted>2021-01-15T08:56:00Z</cp:lastPrinted>
  <dcterms:created xsi:type="dcterms:W3CDTF">2022-01-28T09:29:00Z</dcterms:created>
  <dcterms:modified xsi:type="dcterms:W3CDTF">2022-01-28T09:53:00Z</dcterms:modified>
</cp:coreProperties>
</file>