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61F0" w14:textId="1AC9BD14" w:rsidR="00A54DA5" w:rsidRDefault="00843759" w:rsidP="00C33376">
      <w:pPr>
        <w:spacing w:after="220" w:line="276" w:lineRule="auto"/>
        <w:rPr>
          <w:rFonts w:ascii="宋体" w:eastAsia="宋体" w:hAnsi="宋体" w:cs="宋体"/>
          <w:color w:val="auto"/>
          <w:sz w:val="24"/>
        </w:rPr>
      </w:pPr>
      <w:r w:rsidRPr="006B0E96">
        <w:rPr>
          <w:rFonts w:ascii="宋体" w:eastAsia="宋体" w:hAnsi="宋体" w:cs="宋体"/>
          <w:color w:val="auto"/>
          <w:sz w:val="24"/>
        </w:rPr>
        <w:t>证券代码：</w:t>
      </w:r>
      <w:r w:rsidR="00BC6C82" w:rsidRPr="006B0E96">
        <w:rPr>
          <w:rFonts w:ascii="宋体" w:eastAsia="宋体" w:hAnsi="宋体" w:cs="宋体"/>
          <w:color w:val="auto"/>
          <w:sz w:val="24"/>
        </w:rPr>
        <w:t>688680</w:t>
      </w:r>
      <w:r w:rsidRPr="006B0E96">
        <w:rPr>
          <w:rFonts w:ascii="宋体" w:eastAsia="宋体" w:hAnsi="宋体" w:cs="宋体"/>
          <w:color w:val="auto"/>
          <w:sz w:val="24"/>
        </w:rPr>
        <w:t xml:space="preserve">                               </w:t>
      </w:r>
      <w:r w:rsidR="005563A9" w:rsidRPr="006B0E96">
        <w:rPr>
          <w:rFonts w:ascii="宋体" w:eastAsia="宋体" w:hAnsi="宋体" w:cs="宋体"/>
          <w:color w:val="auto"/>
          <w:sz w:val="24"/>
        </w:rPr>
        <w:t xml:space="preserve">            </w:t>
      </w:r>
      <w:r w:rsidRPr="006B0E96">
        <w:rPr>
          <w:rFonts w:ascii="宋体" w:eastAsia="宋体" w:hAnsi="宋体" w:cs="宋体"/>
          <w:color w:val="auto"/>
          <w:sz w:val="24"/>
        </w:rPr>
        <w:t xml:space="preserve">  </w:t>
      </w:r>
      <w:r w:rsidR="00595828" w:rsidRPr="006B0E96">
        <w:rPr>
          <w:rFonts w:ascii="宋体" w:eastAsia="宋体" w:hAnsi="宋体" w:cs="宋体"/>
          <w:color w:val="auto"/>
          <w:sz w:val="24"/>
        </w:rPr>
        <w:t>证券简称：</w:t>
      </w:r>
      <w:proofErr w:type="gramStart"/>
      <w:r w:rsidR="00BC6C82" w:rsidRPr="006B0E96">
        <w:rPr>
          <w:rFonts w:ascii="宋体" w:eastAsia="宋体" w:hAnsi="宋体" w:cs="宋体" w:hint="eastAsia"/>
          <w:color w:val="auto"/>
          <w:sz w:val="24"/>
        </w:rPr>
        <w:t>海优新材</w:t>
      </w:r>
      <w:proofErr w:type="gramEnd"/>
    </w:p>
    <w:p w14:paraId="4BD1AF36" w14:textId="110F5FA3" w:rsidR="00C56DCA" w:rsidRPr="006B0E96" w:rsidRDefault="001974E9" w:rsidP="00C33376">
      <w:pPr>
        <w:spacing w:after="220" w:line="276" w:lineRule="auto"/>
        <w:rPr>
          <w:rFonts w:ascii="宋体" w:eastAsia="宋体" w:hAnsi="宋体"/>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18008</w:t>
      </w:r>
      <w:r w:rsidRPr="006B0E96">
        <w:rPr>
          <w:rFonts w:ascii="宋体" w:eastAsia="宋体" w:hAnsi="宋体" w:cs="宋体"/>
          <w:color w:val="auto"/>
          <w:sz w:val="24"/>
        </w:rPr>
        <w:t xml:space="preserve">                                             </w:t>
      </w:r>
      <w:r>
        <w:rPr>
          <w:rFonts w:ascii="宋体" w:eastAsia="宋体" w:hAnsi="宋体" w:cs="宋体" w:hint="eastAsia"/>
          <w:color w:val="auto"/>
          <w:sz w:val="24"/>
        </w:rPr>
        <w:t>转债简称：</w:t>
      </w:r>
      <w:proofErr w:type="gramStart"/>
      <w:r>
        <w:rPr>
          <w:rFonts w:ascii="宋体" w:eastAsia="宋体" w:hAnsi="宋体" w:cs="宋体" w:hint="eastAsia"/>
          <w:color w:val="auto"/>
          <w:sz w:val="24"/>
        </w:rPr>
        <w:t>海优转</w:t>
      </w:r>
      <w:proofErr w:type="gramEnd"/>
      <w:r>
        <w:rPr>
          <w:rFonts w:ascii="宋体" w:eastAsia="宋体" w:hAnsi="宋体" w:cs="宋体" w:hint="eastAsia"/>
          <w:color w:val="auto"/>
          <w:sz w:val="24"/>
        </w:rPr>
        <w:t>债</w:t>
      </w:r>
    </w:p>
    <w:p w14:paraId="008F7E1B" w14:textId="18431546" w:rsidR="00BE5F2C" w:rsidRPr="006B0E96" w:rsidRDefault="00BC6C82" w:rsidP="00871477">
      <w:pPr>
        <w:spacing w:after="0" w:line="276" w:lineRule="auto"/>
        <w:jc w:val="center"/>
        <w:rPr>
          <w:rFonts w:ascii="宋体" w:eastAsia="宋体" w:hAnsi="宋体" w:cs="宋体"/>
          <w:b/>
          <w:color w:val="auto"/>
          <w:sz w:val="32"/>
        </w:rPr>
      </w:pPr>
      <w:r w:rsidRPr="006B0E96">
        <w:rPr>
          <w:rFonts w:ascii="宋体" w:eastAsia="宋体" w:hAnsi="宋体" w:cs="宋体" w:hint="eastAsia"/>
          <w:b/>
          <w:color w:val="auto"/>
          <w:sz w:val="32"/>
        </w:rPr>
        <w:t>上海海优威新材料股份有限公司</w:t>
      </w:r>
    </w:p>
    <w:p w14:paraId="1BE576AD" w14:textId="77777777" w:rsidR="00BE6EB3" w:rsidRPr="006B0E96" w:rsidRDefault="00E0201F" w:rsidP="00871477">
      <w:pPr>
        <w:spacing w:after="0" w:line="276" w:lineRule="auto"/>
        <w:jc w:val="center"/>
        <w:rPr>
          <w:rFonts w:ascii="宋体" w:eastAsia="宋体" w:hAnsi="宋体" w:cs="宋体"/>
          <w:b/>
          <w:color w:val="auto"/>
          <w:sz w:val="32"/>
        </w:rPr>
      </w:pPr>
      <w:r w:rsidRPr="006B0E96">
        <w:rPr>
          <w:rFonts w:ascii="宋体" w:eastAsia="宋体" w:hAnsi="宋体" w:cs="宋体"/>
          <w:b/>
          <w:color w:val="auto"/>
          <w:sz w:val="32"/>
        </w:rPr>
        <w:t>投资者关系活动记录表</w:t>
      </w:r>
    </w:p>
    <w:p w14:paraId="4D068C69" w14:textId="436057B2" w:rsidR="00A54DA5" w:rsidRPr="006B0E96" w:rsidRDefault="00323FF4" w:rsidP="00871477">
      <w:pPr>
        <w:spacing w:after="0" w:line="276" w:lineRule="auto"/>
        <w:ind w:left="1179"/>
        <w:jc w:val="right"/>
        <w:rPr>
          <w:rFonts w:ascii="宋体" w:eastAsia="宋体" w:hAnsi="宋体" w:cs="宋体"/>
          <w:color w:val="auto"/>
          <w:sz w:val="24"/>
        </w:rPr>
      </w:pPr>
      <w:r w:rsidRPr="006B0E96">
        <w:rPr>
          <w:rFonts w:ascii="宋体" w:eastAsia="宋体" w:hAnsi="宋体" w:cs="宋体"/>
          <w:color w:val="auto"/>
          <w:sz w:val="24"/>
        </w:rPr>
        <w:t xml:space="preserve">  </w:t>
      </w:r>
      <w:r w:rsidR="00C531B8" w:rsidRPr="006B0E96">
        <w:rPr>
          <w:rFonts w:ascii="宋体" w:eastAsia="宋体" w:hAnsi="宋体" w:cs="宋体"/>
          <w:color w:val="auto"/>
          <w:sz w:val="24"/>
        </w:rPr>
        <w:t xml:space="preserve"> </w:t>
      </w:r>
      <w:r w:rsidR="00E0201F" w:rsidRPr="006B0E96">
        <w:rPr>
          <w:rFonts w:ascii="宋体" w:eastAsia="宋体" w:hAnsi="宋体" w:cs="宋体"/>
          <w:color w:val="auto"/>
          <w:sz w:val="24"/>
        </w:rPr>
        <w:t>编号：</w:t>
      </w:r>
      <w:r w:rsidR="00FA6F5B" w:rsidRPr="006B0E96">
        <w:rPr>
          <w:rFonts w:ascii="宋体" w:eastAsia="宋体" w:hAnsi="宋体" w:cs="宋体"/>
          <w:color w:val="auto"/>
          <w:sz w:val="24"/>
        </w:rPr>
        <w:t>202</w:t>
      </w:r>
      <w:r w:rsidR="00D21220">
        <w:rPr>
          <w:rFonts w:ascii="宋体" w:eastAsia="宋体" w:hAnsi="宋体" w:cs="宋体"/>
          <w:color w:val="auto"/>
          <w:sz w:val="24"/>
        </w:rPr>
        <w:t>4</w:t>
      </w:r>
      <w:r w:rsidR="00F24309" w:rsidRPr="006B0E96">
        <w:rPr>
          <w:rFonts w:ascii="宋体" w:eastAsia="宋体" w:hAnsi="宋体" w:cs="宋体"/>
          <w:color w:val="auto"/>
          <w:sz w:val="24"/>
        </w:rPr>
        <w:t>-</w:t>
      </w:r>
      <w:r w:rsidR="00FA6F5B" w:rsidRPr="006B0E96">
        <w:rPr>
          <w:rFonts w:ascii="宋体" w:eastAsia="宋体" w:hAnsi="宋体" w:cs="宋体"/>
          <w:color w:val="auto"/>
          <w:sz w:val="24"/>
        </w:rPr>
        <w:t>00</w:t>
      </w:r>
      <w:r w:rsidR="0059125F">
        <w:rPr>
          <w:rFonts w:ascii="宋体" w:eastAsia="宋体" w:hAnsi="宋体" w:cs="宋体"/>
          <w:color w:val="auto"/>
          <w:sz w:val="24"/>
        </w:rPr>
        <w:t>4</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9D70C1" w:rsidRPr="006B0E96" w14:paraId="5AC7F51B" w14:textId="77777777" w:rsidTr="00D1598A">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6B0E96" w:rsidRDefault="00B33B67"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 xml:space="preserve">特定对象调研       </w:t>
            </w:r>
            <w:r w:rsidRPr="006B0E96">
              <w:rPr>
                <w:rFonts w:ascii="宋体" w:eastAsia="宋体" w:hAnsi="宋体" w:cs="宋体" w:hint="eastAsia"/>
                <w:color w:val="auto"/>
                <w:sz w:val="21"/>
                <w:szCs w:val="21"/>
              </w:rPr>
              <w:t xml:space="preserve"> </w:t>
            </w:r>
            <w:r w:rsidR="00BC6591"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分析师会议</w:t>
            </w:r>
          </w:p>
          <w:p w14:paraId="77A97F9F" w14:textId="7AFBA612"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□媒体采访            </w:t>
            </w:r>
            <w:r w:rsidR="00D31A87" w:rsidRPr="006B0E96">
              <w:rPr>
                <w:rFonts w:ascii="宋体" w:eastAsia="宋体" w:hAnsi="宋体" w:cs="宋体"/>
                <w:color w:val="auto"/>
                <w:sz w:val="21"/>
                <w:szCs w:val="21"/>
              </w:rPr>
              <w:t>□</w:t>
            </w:r>
            <w:r w:rsidRPr="006B0E96">
              <w:rPr>
                <w:rFonts w:ascii="宋体" w:eastAsia="宋体" w:hAnsi="宋体" w:cs="宋体"/>
                <w:color w:val="auto"/>
                <w:sz w:val="21"/>
                <w:szCs w:val="21"/>
              </w:rPr>
              <w:t>业绩说明会</w:t>
            </w:r>
          </w:p>
          <w:p w14:paraId="3C91E116" w14:textId="41FA3B08"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□新闻发布会          </w:t>
            </w:r>
            <w:r w:rsidR="0059125F" w:rsidRPr="006B0E96">
              <w:rPr>
                <w:rFonts w:ascii="宋体" w:eastAsia="宋体" w:hAnsi="宋体" w:cs="宋体"/>
                <w:color w:val="auto"/>
                <w:sz w:val="21"/>
                <w:szCs w:val="21"/>
              </w:rPr>
              <w:t>□</w:t>
            </w:r>
            <w:r w:rsidRPr="006B0E96">
              <w:rPr>
                <w:rFonts w:ascii="宋体" w:eastAsia="宋体" w:hAnsi="宋体" w:cs="宋体"/>
                <w:color w:val="auto"/>
                <w:sz w:val="21"/>
                <w:szCs w:val="21"/>
              </w:rPr>
              <w:t>路演活动</w:t>
            </w:r>
          </w:p>
          <w:p w14:paraId="4374D93E" w14:textId="14B72433" w:rsidR="00A54DA5" w:rsidRPr="006B0E96" w:rsidRDefault="0059125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3E367C" w:rsidRPr="006B0E96">
              <w:rPr>
                <w:rFonts w:ascii="宋体" w:eastAsia="宋体" w:hAnsi="宋体" w:cs="宋体"/>
                <w:color w:val="auto"/>
                <w:sz w:val="21"/>
                <w:szCs w:val="21"/>
              </w:rPr>
              <w:t>现场</w:t>
            </w:r>
            <w:r w:rsidR="003E367C" w:rsidRPr="006B0E96">
              <w:rPr>
                <w:rFonts w:ascii="宋体" w:eastAsia="宋体" w:hAnsi="宋体" w:cs="宋体" w:hint="eastAsia"/>
                <w:color w:val="auto"/>
                <w:sz w:val="21"/>
                <w:szCs w:val="21"/>
              </w:rPr>
              <w:t>会议</w:t>
            </w:r>
            <w:r w:rsidR="00E0201F" w:rsidRPr="006B0E96">
              <w:rPr>
                <w:rFonts w:ascii="宋体" w:eastAsia="宋体" w:hAnsi="宋体" w:cs="宋体"/>
                <w:color w:val="auto"/>
                <w:sz w:val="21"/>
                <w:szCs w:val="21"/>
              </w:rPr>
              <w:t xml:space="preserve">            </w:t>
            </w: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一对一沟通</w:t>
            </w:r>
          </w:p>
          <w:p w14:paraId="74BEE79A" w14:textId="2B2693A7" w:rsidR="00A54DA5" w:rsidRPr="006B0E96" w:rsidRDefault="003241FF" w:rsidP="005D666F">
            <w:pPr>
              <w:snapToGrid w:val="0"/>
              <w:spacing w:beforeLines="30" w:before="72" w:afterLines="30" w:after="72" w:line="276" w:lineRule="auto"/>
              <w:jc w:val="both"/>
              <w:rPr>
                <w:rFonts w:ascii="宋体" w:eastAsia="宋体" w:hAnsi="宋体"/>
                <w:color w:val="auto"/>
                <w:sz w:val="21"/>
                <w:szCs w:val="21"/>
                <w:u w:val="single"/>
              </w:rPr>
            </w:pPr>
            <w:r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 xml:space="preserve">电话会议            </w:t>
            </w:r>
            <w:r w:rsidR="00EF147B"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其他</w:t>
            </w:r>
          </w:p>
        </w:tc>
      </w:tr>
      <w:tr w:rsidR="009D70C1" w:rsidRPr="006B0E96" w14:paraId="51B691C1" w14:textId="77777777" w:rsidTr="00A37449">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参与单位</w:t>
            </w:r>
            <w:r w:rsidR="00844AC4" w:rsidRPr="006B0E96">
              <w:rPr>
                <w:rFonts w:ascii="宋体" w:eastAsia="宋体" w:hAnsi="宋体" w:cs="宋体" w:hint="eastAsia"/>
                <w:b/>
                <w:color w:val="auto"/>
                <w:sz w:val="21"/>
                <w:szCs w:val="21"/>
              </w:rPr>
              <w:t>名称</w:t>
            </w:r>
            <w:r w:rsidR="00595828" w:rsidRPr="006B0E96">
              <w:rPr>
                <w:rFonts w:ascii="宋体" w:eastAsia="宋体" w:hAnsi="宋体" w:cs="宋体" w:hint="eastAsia"/>
                <w:b/>
                <w:color w:val="auto"/>
                <w:sz w:val="21"/>
                <w:szCs w:val="21"/>
              </w:rPr>
              <w:t>及人员</w:t>
            </w:r>
            <w:r w:rsidR="007E3B38"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68864E85" w:rsidR="00C11D33" w:rsidRPr="006B0E96" w:rsidRDefault="00110DB3" w:rsidP="00110DB3">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中金公司、</w:t>
            </w:r>
            <w:r w:rsidR="00EF4A1C" w:rsidRPr="00EF4A1C">
              <w:rPr>
                <w:rFonts w:ascii="宋体" w:eastAsia="宋体" w:hAnsi="宋体" w:hint="eastAsia"/>
                <w:color w:val="auto"/>
                <w:sz w:val="21"/>
                <w:szCs w:val="21"/>
              </w:rPr>
              <w:t>国寿安保基金</w:t>
            </w:r>
            <w:r w:rsidR="00EF4A1C">
              <w:rPr>
                <w:rFonts w:ascii="宋体" w:eastAsia="宋体" w:hAnsi="宋体" w:hint="eastAsia"/>
                <w:color w:val="auto"/>
                <w:sz w:val="21"/>
                <w:szCs w:val="21"/>
              </w:rPr>
              <w:t>、高盛资本、</w:t>
            </w:r>
            <w:r w:rsidR="00EF4A1C" w:rsidRPr="00EF4A1C">
              <w:rPr>
                <w:rFonts w:ascii="宋体" w:eastAsia="宋体" w:hAnsi="宋体" w:hint="eastAsia"/>
                <w:color w:val="auto"/>
                <w:sz w:val="21"/>
                <w:szCs w:val="21"/>
              </w:rPr>
              <w:t>易方达基金</w:t>
            </w:r>
            <w:r w:rsidR="00EF4A1C">
              <w:rPr>
                <w:rFonts w:ascii="宋体" w:eastAsia="宋体" w:hAnsi="宋体" w:hint="eastAsia"/>
                <w:color w:val="auto"/>
                <w:sz w:val="21"/>
                <w:szCs w:val="21"/>
              </w:rPr>
              <w:t>、</w:t>
            </w:r>
            <w:proofErr w:type="gramStart"/>
            <w:r w:rsidR="00EF4A1C" w:rsidRPr="00EF4A1C">
              <w:rPr>
                <w:rFonts w:ascii="宋体" w:eastAsia="宋体" w:hAnsi="宋体" w:hint="eastAsia"/>
                <w:color w:val="auto"/>
                <w:sz w:val="21"/>
                <w:szCs w:val="21"/>
              </w:rPr>
              <w:t>汇添富</w:t>
            </w:r>
            <w:proofErr w:type="gramEnd"/>
            <w:r w:rsidR="00EF4A1C" w:rsidRPr="00EF4A1C">
              <w:rPr>
                <w:rFonts w:ascii="宋体" w:eastAsia="宋体" w:hAnsi="宋体" w:hint="eastAsia"/>
                <w:color w:val="auto"/>
                <w:sz w:val="21"/>
                <w:szCs w:val="21"/>
              </w:rPr>
              <w:t>基金</w:t>
            </w:r>
            <w:r w:rsidR="00EF4A1C">
              <w:rPr>
                <w:rFonts w:ascii="宋体" w:eastAsia="宋体" w:hAnsi="宋体" w:hint="eastAsia"/>
                <w:color w:val="auto"/>
                <w:sz w:val="21"/>
                <w:szCs w:val="21"/>
              </w:rPr>
              <w:t>、</w:t>
            </w:r>
            <w:r w:rsidR="00EF4A1C" w:rsidRPr="00EF4A1C">
              <w:rPr>
                <w:rFonts w:ascii="宋体" w:eastAsia="宋体" w:hAnsi="宋体" w:hint="eastAsia"/>
                <w:color w:val="auto"/>
                <w:sz w:val="21"/>
                <w:szCs w:val="21"/>
              </w:rPr>
              <w:t>泰康养老保险</w:t>
            </w:r>
            <w:r w:rsidR="00EF4A1C">
              <w:rPr>
                <w:rFonts w:ascii="宋体" w:eastAsia="宋体" w:hAnsi="宋体" w:hint="eastAsia"/>
                <w:color w:val="auto"/>
                <w:sz w:val="21"/>
                <w:szCs w:val="21"/>
              </w:rPr>
              <w:t>、</w:t>
            </w:r>
            <w:r w:rsidR="00EF4A1C" w:rsidRPr="00EF4A1C">
              <w:rPr>
                <w:rFonts w:ascii="宋体" w:eastAsia="宋体" w:hAnsi="宋体" w:hint="eastAsia"/>
                <w:color w:val="auto"/>
                <w:sz w:val="21"/>
                <w:szCs w:val="21"/>
              </w:rPr>
              <w:t>景顺长城基金</w:t>
            </w:r>
            <w:r w:rsidR="00EF4A1C">
              <w:rPr>
                <w:rFonts w:ascii="宋体" w:eastAsia="宋体" w:hAnsi="宋体" w:hint="eastAsia"/>
                <w:color w:val="auto"/>
                <w:sz w:val="21"/>
                <w:szCs w:val="21"/>
              </w:rPr>
              <w:t>、</w:t>
            </w:r>
            <w:r w:rsidR="00EF4A1C" w:rsidRPr="00EF4A1C">
              <w:rPr>
                <w:rFonts w:ascii="宋体" w:eastAsia="宋体" w:hAnsi="宋体" w:hint="eastAsia"/>
                <w:color w:val="auto"/>
                <w:sz w:val="21"/>
                <w:szCs w:val="21"/>
              </w:rPr>
              <w:t>安信基金</w:t>
            </w:r>
            <w:r w:rsidR="00EF4A1C">
              <w:rPr>
                <w:rFonts w:ascii="宋体" w:eastAsia="宋体" w:hAnsi="宋体" w:hint="eastAsia"/>
                <w:color w:val="auto"/>
                <w:sz w:val="21"/>
                <w:szCs w:val="21"/>
              </w:rPr>
              <w:t>、</w:t>
            </w:r>
            <w:r>
              <w:rPr>
                <w:rFonts w:ascii="宋体" w:eastAsia="宋体" w:hAnsi="宋体" w:hint="eastAsia"/>
                <w:color w:val="auto"/>
                <w:sz w:val="21"/>
                <w:szCs w:val="21"/>
              </w:rPr>
              <w:t>长江证券、</w:t>
            </w:r>
            <w:r w:rsidR="00EF4A1C" w:rsidRPr="00EF4A1C">
              <w:rPr>
                <w:rFonts w:ascii="宋体" w:eastAsia="宋体" w:hAnsi="宋体" w:hint="eastAsia"/>
                <w:color w:val="auto"/>
                <w:sz w:val="21"/>
                <w:szCs w:val="21"/>
              </w:rPr>
              <w:t>摩根士丹利</w:t>
            </w:r>
            <w:r w:rsidR="00EF4A1C">
              <w:rPr>
                <w:rFonts w:ascii="宋体" w:eastAsia="宋体" w:hAnsi="宋体" w:hint="eastAsia"/>
                <w:color w:val="auto"/>
                <w:sz w:val="21"/>
                <w:szCs w:val="21"/>
              </w:rPr>
              <w:t>、</w:t>
            </w:r>
            <w:r>
              <w:rPr>
                <w:rFonts w:ascii="宋体" w:eastAsia="宋体" w:hAnsi="宋体" w:hint="eastAsia"/>
                <w:color w:val="auto"/>
                <w:sz w:val="21"/>
                <w:szCs w:val="21"/>
              </w:rPr>
              <w:t>太平洋证券、财通证券、中银证券、德邦证券、海通证券、华创证券、</w:t>
            </w:r>
            <w:r w:rsidR="00EF4A1C" w:rsidRPr="00EF4A1C">
              <w:rPr>
                <w:rFonts w:ascii="宋体" w:eastAsia="宋体" w:hAnsi="宋体" w:hint="eastAsia"/>
                <w:color w:val="auto"/>
                <w:sz w:val="21"/>
                <w:szCs w:val="21"/>
              </w:rPr>
              <w:t>德邦基金</w:t>
            </w:r>
            <w:r w:rsidR="00EF4A1C">
              <w:rPr>
                <w:rFonts w:ascii="宋体" w:eastAsia="宋体" w:hAnsi="宋体" w:hint="eastAsia"/>
                <w:color w:val="auto"/>
                <w:sz w:val="21"/>
                <w:szCs w:val="21"/>
              </w:rPr>
              <w:t>、</w:t>
            </w:r>
            <w:r w:rsidR="00EF4A1C" w:rsidRPr="00EF4A1C">
              <w:rPr>
                <w:rFonts w:ascii="宋体" w:eastAsia="宋体" w:hAnsi="宋体" w:hint="eastAsia"/>
                <w:color w:val="auto"/>
                <w:sz w:val="21"/>
                <w:szCs w:val="21"/>
              </w:rPr>
              <w:t>金鹰基金</w:t>
            </w:r>
            <w:r w:rsidR="00EF4A1C">
              <w:rPr>
                <w:rFonts w:ascii="宋体" w:eastAsia="宋体" w:hAnsi="宋体" w:hint="eastAsia"/>
                <w:color w:val="auto"/>
                <w:sz w:val="21"/>
                <w:szCs w:val="21"/>
              </w:rPr>
              <w:t>、</w:t>
            </w:r>
            <w:r w:rsidR="00EF4A1C" w:rsidRPr="00EF4A1C">
              <w:rPr>
                <w:rFonts w:ascii="宋体" w:eastAsia="宋体" w:hAnsi="宋体" w:hint="eastAsia"/>
                <w:color w:val="auto"/>
                <w:sz w:val="21"/>
                <w:szCs w:val="21"/>
              </w:rPr>
              <w:t>源乐晟资产</w:t>
            </w:r>
            <w:r w:rsidR="00EF4A1C">
              <w:rPr>
                <w:rFonts w:ascii="宋体" w:eastAsia="宋体" w:hAnsi="宋体" w:hint="eastAsia"/>
                <w:color w:val="auto"/>
                <w:sz w:val="21"/>
                <w:szCs w:val="21"/>
              </w:rPr>
              <w:t>、</w:t>
            </w:r>
            <w:r>
              <w:rPr>
                <w:rFonts w:ascii="宋体" w:eastAsia="宋体" w:hAnsi="宋体" w:hint="eastAsia"/>
                <w:color w:val="auto"/>
                <w:sz w:val="21"/>
                <w:szCs w:val="21"/>
              </w:rPr>
              <w:t>兴业证券、</w:t>
            </w:r>
            <w:r w:rsidR="00EF4A1C" w:rsidRPr="00EF4A1C">
              <w:rPr>
                <w:rFonts w:ascii="宋体" w:eastAsia="宋体" w:hAnsi="宋体" w:hint="eastAsia"/>
                <w:color w:val="auto"/>
                <w:sz w:val="21"/>
                <w:szCs w:val="21"/>
              </w:rPr>
              <w:t>山西证券</w:t>
            </w:r>
            <w:r w:rsidR="00EF4A1C">
              <w:rPr>
                <w:rFonts w:ascii="宋体" w:eastAsia="宋体" w:hAnsi="宋体" w:hint="eastAsia"/>
                <w:color w:val="auto"/>
                <w:sz w:val="21"/>
                <w:szCs w:val="21"/>
              </w:rPr>
              <w:t>、</w:t>
            </w:r>
            <w:r>
              <w:rPr>
                <w:rFonts w:ascii="宋体" w:eastAsia="宋体" w:hAnsi="宋体" w:hint="eastAsia"/>
                <w:color w:val="auto"/>
                <w:sz w:val="21"/>
                <w:szCs w:val="21"/>
              </w:rPr>
              <w:t>国金证券、</w:t>
            </w:r>
            <w:r w:rsidR="00EF4A1C" w:rsidRPr="00EF4A1C">
              <w:rPr>
                <w:rFonts w:ascii="宋体" w:eastAsia="宋体" w:hAnsi="宋体" w:hint="eastAsia"/>
                <w:color w:val="auto"/>
                <w:sz w:val="21"/>
                <w:szCs w:val="21"/>
              </w:rPr>
              <w:t>中</w:t>
            </w:r>
            <w:proofErr w:type="gramStart"/>
            <w:r w:rsidR="00EF4A1C" w:rsidRPr="00EF4A1C">
              <w:rPr>
                <w:rFonts w:ascii="宋体" w:eastAsia="宋体" w:hAnsi="宋体" w:hint="eastAsia"/>
                <w:color w:val="auto"/>
                <w:sz w:val="21"/>
                <w:szCs w:val="21"/>
              </w:rPr>
              <w:t>信建投证券</w:t>
            </w:r>
            <w:proofErr w:type="gramEnd"/>
            <w:r w:rsidR="00EF4A1C">
              <w:rPr>
                <w:rFonts w:ascii="宋体" w:eastAsia="宋体" w:hAnsi="宋体" w:hint="eastAsia"/>
                <w:color w:val="auto"/>
                <w:sz w:val="21"/>
                <w:szCs w:val="21"/>
              </w:rPr>
              <w:t>、</w:t>
            </w:r>
            <w:r>
              <w:rPr>
                <w:rFonts w:ascii="宋体" w:eastAsia="宋体" w:hAnsi="宋体" w:hint="eastAsia"/>
                <w:color w:val="auto"/>
                <w:sz w:val="21"/>
                <w:szCs w:val="21"/>
              </w:rPr>
              <w:t>天风证券</w:t>
            </w:r>
            <w:r w:rsidR="00EF4A1C">
              <w:rPr>
                <w:rFonts w:ascii="宋体" w:eastAsia="宋体" w:hAnsi="宋体" w:hint="eastAsia"/>
                <w:color w:val="auto"/>
                <w:sz w:val="21"/>
                <w:szCs w:val="21"/>
              </w:rPr>
              <w:t>、</w:t>
            </w:r>
            <w:r w:rsidR="00EF4A1C" w:rsidRPr="00EF4A1C">
              <w:rPr>
                <w:rFonts w:ascii="宋体" w:eastAsia="宋体" w:hAnsi="宋体" w:hint="eastAsia"/>
                <w:color w:val="auto"/>
                <w:sz w:val="21"/>
                <w:szCs w:val="21"/>
              </w:rPr>
              <w:t>华福证券</w:t>
            </w:r>
            <w:r w:rsidR="00265901">
              <w:rPr>
                <w:rFonts w:ascii="宋体" w:eastAsia="宋体" w:hAnsi="宋体" w:hint="eastAsia"/>
                <w:color w:val="auto"/>
                <w:sz w:val="21"/>
                <w:szCs w:val="21"/>
              </w:rPr>
              <w:t>等投资者与研究机构</w:t>
            </w:r>
          </w:p>
        </w:tc>
      </w:tr>
      <w:tr w:rsidR="009D70C1" w:rsidRPr="006B0E96" w14:paraId="06D18C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39506921" w:rsidR="00A54DA5" w:rsidRPr="006B0E96" w:rsidRDefault="00A37449" w:rsidP="00514A6C">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2024</w:t>
            </w:r>
            <w:r>
              <w:rPr>
                <w:rFonts w:ascii="宋体" w:eastAsia="宋体" w:hAnsi="宋体" w:hint="eastAsia"/>
                <w:color w:val="auto"/>
                <w:sz w:val="21"/>
                <w:szCs w:val="21"/>
              </w:rPr>
              <w:t>年</w:t>
            </w:r>
            <w:r w:rsidR="0059125F">
              <w:rPr>
                <w:rFonts w:ascii="宋体" w:eastAsia="宋体" w:hAnsi="宋体"/>
                <w:color w:val="auto"/>
                <w:sz w:val="21"/>
                <w:szCs w:val="21"/>
              </w:rPr>
              <w:t>4</w:t>
            </w:r>
            <w:r>
              <w:rPr>
                <w:rFonts w:ascii="宋体" w:eastAsia="宋体" w:hAnsi="宋体" w:hint="eastAsia"/>
                <w:color w:val="auto"/>
                <w:sz w:val="21"/>
                <w:szCs w:val="21"/>
              </w:rPr>
              <w:t>月</w:t>
            </w:r>
            <w:r w:rsidR="0059125F">
              <w:rPr>
                <w:rFonts w:ascii="宋体" w:eastAsia="宋体" w:hAnsi="宋体"/>
                <w:color w:val="auto"/>
                <w:sz w:val="21"/>
                <w:szCs w:val="21"/>
              </w:rPr>
              <w:t>29</w:t>
            </w:r>
            <w:r>
              <w:rPr>
                <w:rFonts w:ascii="宋体" w:eastAsia="宋体" w:hAnsi="宋体" w:hint="eastAsia"/>
                <w:color w:val="auto"/>
                <w:sz w:val="21"/>
                <w:szCs w:val="21"/>
              </w:rPr>
              <w:t>日</w:t>
            </w:r>
          </w:p>
        </w:tc>
      </w:tr>
      <w:tr w:rsidR="009D70C1" w:rsidRPr="006B0E96" w14:paraId="5EBCB3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338A062D" w:rsidR="00836767" w:rsidRPr="006B0E96" w:rsidRDefault="0059125F" w:rsidP="00020A4C">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rPr>
              <w:t>电话会议</w:t>
            </w:r>
          </w:p>
        </w:tc>
      </w:tr>
      <w:tr w:rsidR="009D70C1" w:rsidRPr="006B0E96" w14:paraId="41CB7F50" w14:textId="77777777" w:rsidTr="00D1598A">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6B0E96" w:rsidRDefault="00A0500B"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hint="eastAsia"/>
                <w:b/>
                <w:color w:val="auto"/>
                <w:sz w:val="21"/>
                <w:szCs w:val="21"/>
              </w:rPr>
              <w:t>公司</w:t>
            </w:r>
            <w:r w:rsidR="00E0201F" w:rsidRPr="006B0E96">
              <w:rPr>
                <w:rFonts w:ascii="宋体" w:eastAsia="宋体" w:hAnsi="宋体" w:cs="宋体"/>
                <w:b/>
                <w:color w:val="auto"/>
                <w:sz w:val="21"/>
                <w:szCs w:val="21"/>
              </w:rPr>
              <w:t>接待人员</w:t>
            </w:r>
            <w:r w:rsidR="001C3066"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6B568162" w:rsidR="00C11D33" w:rsidRPr="006B0E96" w:rsidRDefault="00C11D33"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董事</w:t>
            </w:r>
            <w:r w:rsidR="00C56DCA">
              <w:rPr>
                <w:rFonts w:ascii="宋体" w:eastAsia="宋体" w:hAnsi="宋体" w:hint="eastAsia"/>
                <w:color w:val="auto"/>
                <w:sz w:val="21"/>
                <w:szCs w:val="21"/>
              </w:rPr>
              <w:t>长</w:t>
            </w:r>
            <w:r w:rsidRPr="006B0E96">
              <w:rPr>
                <w:rFonts w:ascii="宋体" w:eastAsia="宋体" w:hAnsi="宋体" w:hint="eastAsia"/>
                <w:color w:val="auto"/>
                <w:sz w:val="21"/>
                <w:szCs w:val="21"/>
              </w:rPr>
              <w:t>：李晓</w:t>
            </w:r>
            <w:proofErr w:type="gramStart"/>
            <w:r w:rsidRPr="006B0E96">
              <w:rPr>
                <w:rFonts w:ascii="宋体" w:eastAsia="宋体" w:hAnsi="宋体" w:hint="eastAsia"/>
                <w:color w:val="auto"/>
                <w:sz w:val="21"/>
                <w:szCs w:val="21"/>
              </w:rPr>
              <w:t>昱</w:t>
            </w:r>
            <w:proofErr w:type="gramEnd"/>
            <w:r w:rsidR="00CE5A2B" w:rsidRPr="006B0E96">
              <w:rPr>
                <w:rFonts w:ascii="宋体" w:eastAsia="宋体" w:hAnsi="宋体" w:hint="eastAsia"/>
                <w:color w:val="auto"/>
                <w:sz w:val="21"/>
                <w:szCs w:val="21"/>
              </w:rPr>
              <w:t>、证券</w:t>
            </w:r>
            <w:r w:rsidR="007328A9">
              <w:rPr>
                <w:rFonts w:ascii="宋体" w:eastAsia="宋体" w:hAnsi="宋体" w:hint="eastAsia"/>
                <w:color w:val="auto"/>
                <w:sz w:val="21"/>
                <w:szCs w:val="21"/>
              </w:rPr>
              <w:t>事务</w:t>
            </w:r>
            <w:r w:rsidR="00CE5A2B" w:rsidRPr="006B0E96">
              <w:rPr>
                <w:rFonts w:ascii="宋体" w:eastAsia="宋体" w:hAnsi="宋体" w:hint="eastAsia"/>
                <w:color w:val="auto"/>
                <w:sz w:val="21"/>
                <w:szCs w:val="21"/>
              </w:rPr>
              <w:t>代表：</w:t>
            </w:r>
            <w:proofErr w:type="gramStart"/>
            <w:r w:rsidR="00CE5A2B" w:rsidRPr="006B0E96">
              <w:rPr>
                <w:rFonts w:ascii="宋体" w:eastAsia="宋体" w:hAnsi="宋体" w:hint="eastAsia"/>
                <w:color w:val="auto"/>
                <w:sz w:val="21"/>
                <w:szCs w:val="21"/>
              </w:rPr>
              <w:t>姚</w:t>
            </w:r>
            <w:proofErr w:type="gramEnd"/>
            <w:r w:rsidR="00CE5A2B" w:rsidRPr="006B0E96">
              <w:rPr>
                <w:rFonts w:ascii="宋体" w:eastAsia="宋体" w:hAnsi="宋体" w:hint="eastAsia"/>
                <w:color w:val="auto"/>
                <w:sz w:val="21"/>
                <w:szCs w:val="21"/>
              </w:rPr>
              <w:t>红霞</w:t>
            </w:r>
          </w:p>
        </w:tc>
      </w:tr>
      <w:tr w:rsidR="00B15A90" w:rsidRPr="006B0E96" w14:paraId="175AB6A7"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3149F34B" w:rsidR="000A5F7F" w:rsidRPr="006B0E96" w:rsidRDefault="008F19F9" w:rsidP="005D666F">
            <w:pPr>
              <w:snapToGrid w:val="0"/>
              <w:spacing w:beforeLines="30" w:before="72" w:afterLines="30" w:after="72" w:line="276" w:lineRule="auto"/>
              <w:ind w:right="110"/>
              <w:jc w:val="both"/>
              <w:rPr>
                <w:rFonts w:ascii="宋体" w:eastAsia="宋体" w:hAnsi="宋体" w:cs="宋体"/>
                <w:b/>
                <w:color w:val="auto"/>
                <w:sz w:val="21"/>
                <w:szCs w:val="21"/>
              </w:rPr>
            </w:pPr>
            <w:r w:rsidRPr="006B0E96">
              <w:rPr>
                <w:rFonts w:ascii="宋体" w:eastAsia="宋体" w:hAnsi="宋体" w:cs="宋体"/>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tcPr>
          <w:p w14:paraId="1A14219A" w14:textId="77777777" w:rsidR="00234AC5" w:rsidRPr="00C56C58" w:rsidRDefault="00234AC5" w:rsidP="007345F5">
            <w:pPr>
              <w:spacing w:after="0" w:line="276" w:lineRule="auto"/>
              <w:jc w:val="both"/>
              <w:rPr>
                <w:rFonts w:ascii="Calibri Light" w:eastAsia="宋体" w:hAnsi="Calibri Light" w:cs="Calibri Light"/>
                <w:b/>
                <w:sz w:val="21"/>
                <w:szCs w:val="21"/>
              </w:rPr>
            </w:pPr>
          </w:p>
          <w:p w14:paraId="23CDBD36" w14:textId="2DFF6265" w:rsidR="007345F5" w:rsidRPr="00EF4A1C" w:rsidRDefault="0059125F" w:rsidP="00C56C58">
            <w:pPr>
              <w:pStyle w:val="af0"/>
              <w:numPr>
                <w:ilvl w:val="0"/>
                <w:numId w:val="39"/>
              </w:numPr>
              <w:spacing w:after="0" w:line="276" w:lineRule="auto"/>
              <w:ind w:firstLineChars="0"/>
              <w:rPr>
                <w:rFonts w:ascii="宋体" w:eastAsia="宋体" w:hAnsi="宋体" w:cs="Calibri Light"/>
                <w:b/>
                <w:bCs/>
                <w:color w:val="auto"/>
                <w:sz w:val="21"/>
                <w:szCs w:val="21"/>
              </w:rPr>
            </w:pPr>
            <w:r w:rsidRPr="00EF4A1C">
              <w:rPr>
                <w:rFonts w:ascii="宋体" w:eastAsia="宋体" w:hAnsi="宋体" w:cs="Calibri Light" w:hint="eastAsia"/>
                <w:b/>
                <w:bCs/>
                <w:color w:val="auto"/>
                <w:sz w:val="21"/>
                <w:szCs w:val="21"/>
              </w:rPr>
              <w:t>2</w:t>
            </w:r>
            <w:r w:rsidRPr="00EF4A1C">
              <w:rPr>
                <w:rFonts w:ascii="宋体" w:eastAsia="宋体" w:hAnsi="宋体" w:cs="Calibri Light"/>
                <w:b/>
                <w:bCs/>
                <w:color w:val="auto"/>
                <w:sz w:val="21"/>
                <w:szCs w:val="21"/>
              </w:rPr>
              <w:t>023年年报情况解读</w:t>
            </w:r>
          </w:p>
          <w:p w14:paraId="4703E137" w14:textId="4207025A" w:rsidR="00B3056D" w:rsidRDefault="007345F5" w:rsidP="0059125F">
            <w:pPr>
              <w:spacing w:after="0" w:line="276" w:lineRule="auto"/>
              <w:ind w:left="-4"/>
              <w:rPr>
                <w:rFonts w:ascii="宋体" w:eastAsia="宋体" w:hAnsi="宋体" w:cs="Calibri Light"/>
                <w:color w:val="auto"/>
                <w:sz w:val="21"/>
                <w:szCs w:val="21"/>
              </w:rPr>
            </w:pPr>
            <w:r w:rsidRPr="00C56C58">
              <w:rPr>
                <w:rFonts w:ascii="宋体" w:eastAsia="宋体" w:hAnsi="宋体" w:cs="Calibri Light"/>
                <w:color w:val="auto"/>
                <w:sz w:val="21"/>
                <w:szCs w:val="21"/>
              </w:rPr>
              <w:t>答：</w:t>
            </w:r>
            <w:r w:rsidR="0059125F">
              <w:rPr>
                <w:rFonts w:ascii="宋体" w:eastAsia="宋体" w:hAnsi="宋体" w:cs="Calibri Light" w:hint="eastAsia"/>
                <w:color w:val="auto"/>
                <w:sz w:val="21"/>
                <w:szCs w:val="21"/>
              </w:rPr>
              <w:t>2</w:t>
            </w:r>
            <w:r w:rsidR="0059125F">
              <w:rPr>
                <w:rFonts w:ascii="宋体" w:eastAsia="宋体" w:hAnsi="宋体" w:cs="Calibri Light"/>
                <w:color w:val="auto"/>
                <w:sz w:val="21"/>
                <w:szCs w:val="21"/>
              </w:rPr>
              <w:t>023年</w:t>
            </w:r>
            <w:r w:rsidR="00D75D8B">
              <w:rPr>
                <w:rFonts w:ascii="宋体" w:eastAsia="宋体" w:hAnsi="宋体" w:cs="Calibri Light"/>
                <w:color w:val="auto"/>
                <w:sz w:val="21"/>
                <w:szCs w:val="21"/>
              </w:rPr>
              <w:t>公司胶膜产品销售数量保持增长，由于主要原材料</w:t>
            </w:r>
            <w:r w:rsidR="00D75D8B">
              <w:rPr>
                <w:rFonts w:ascii="宋体" w:eastAsia="宋体" w:hAnsi="宋体" w:cs="Calibri Light" w:hint="eastAsia"/>
                <w:color w:val="auto"/>
                <w:sz w:val="21"/>
                <w:szCs w:val="21"/>
              </w:rPr>
              <w:t>E</w:t>
            </w:r>
            <w:r w:rsidR="00D75D8B">
              <w:rPr>
                <w:rFonts w:ascii="宋体" w:eastAsia="宋体" w:hAnsi="宋体" w:cs="Calibri Light"/>
                <w:color w:val="auto"/>
                <w:sz w:val="21"/>
                <w:szCs w:val="21"/>
              </w:rPr>
              <w:t>VA粒子价格波动向下带动胶膜销售价格相较</w:t>
            </w:r>
            <w:r w:rsidR="00D75D8B">
              <w:rPr>
                <w:rFonts w:ascii="宋体" w:eastAsia="宋体" w:hAnsi="宋体" w:cs="Calibri Light" w:hint="eastAsia"/>
                <w:color w:val="auto"/>
                <w:sz w:val="21"/>
                <w:szCs w:val="21"/>
              </w:rPr>
              <w:t>2</w:t>
            </w:r>
            <w:r w:rsidR="00D75D8B">
              <w:rPr>
                <w:rFonts w:ascii="宋体" w:eastAsia="宋体" w:hAnsi="宋体" w:cs="Calibri Light"/>
                <w:color w:val="auto"/>
                <w:sz w:val="21"/>
                <w:szCs w:val="21"/>
              </w:rPr>
              <w:t>022</w:t>
            </w:r>
            <w:r w:rsidR="004A443A">
              <w:rPr>
                <w:rFonts w:ascii="宋体" w:eastAsia="宋体" w:hAnsi="宋体" w:cs="Calibri Light"/>
                <w:color w:val="auto"/>
                <w:sz w:val="21"/>
                <w:szCs w:val="21"/>
              </w:rPr>
              <w:t>年有所降低，公</w:t>
            </w:r>
            <w:r w:rsidR="00D75D8B">
              <w:rPr>
                <w:rFonts w:ascii="宋体" w:eastAsia="宋体" w:hAnsi="宋体" w:cs="Calibri Light"/>
                <w:color w:val="auto"/>
                <w:sz w:val="21"/>
                <w:szCs w:val="21"/>
              </w:rPr>
              <w:t>司整体营业收入略有下降</w:t>
            </w:r>
            <w:r w:rsidR="0059125F">
              <w:rPr>
                <w:rFonts w:ascii="宋体" w:eastAsia="宋体" w:hAnsi="宋体" w:cs="Calibri Light"/>
                <w:color w:val="auto"/>
                <w:sz w:val="21"/>
                <w:szCs w:val="21"/>
              </w:rPr>
              <w:t>。</w:t>
            </w:r>
          </w:p>
          <w:p w14:paraId="1599CD50" w14:textId="0D9F299D" w:rsidR="00D75D8B" w:rsidRDefault="00D75D8B" w:rsidP="00853290">
            <w:pPr>
              <w:spacing w:after="0" w:line="276" w:lineRule="auto"/>
              <w:ind w:left="-4" w:firstLineChars="200" w:firstLine="420"/>
              <w:rPr>
                <w:rFonts w:ascii="宋体" w:eastAsia="宋体" w:hAnsi="宋体" w:cs="Calibri Light"/>
                <w:color w:val="auto"/>
                <w:sz w:val="21"/>
                <w:szCs w:val="21"/>
              </w:rPr>
            </w:pPr>
            <w:r>
              <w:rPr>
                <w:rFonts w:ascii="宋体" w:eastAsia="宋体" w:hAnsi="宋体" w:cs="Calibri Light"/>
                <w:color w:val="auto"/>
                <w:sz w:val="21"/>
                <w:szCs w:val="21"/>
              </w:rPr>
              <w:t>公司胶膜产能有所增长，</w:t>
            </w:r>
            <w:proofErr w:type="gramStart"/>
            <w:r>
              <w:rPr>
                <w:rFonts w:ascii="宋体" w:eastAsia="宋体" w:hAnsi="宋体" w:cs="Calibri Light"/>
                <w:color w:val="auto"/>
                <w:sz w:val="21"/>
                <w:szCs w:val="21"/>
              </w:rPr>
              <w:t>募投</w:t>
            </w:r>
            <w:r w:rsidR="004D1B20">
              <w:rPr>
                <w:rFonts w:ascii="宋体" w:eastAsia="宋体" w:hAnsi="宋体" w:cs="Calibri Light"/>
                <w:color w:val="auto"/>
                <w:sz w:val="21"/>
                <w:szCs w:val="21"/>
              </w:rPr>
              <w:t>项目</w:t>
            </w:r>
            <w:proofErr w:type="gramEnd"/>
            <w:r w:rsidR="004D1B20">
              <w:rPr>
                <w:rFonts w:ascii="宋体" w:eastAsia="宋体" w:hAnsi="宋体" w:cs="Calibri Light"/>
                <w:color w:val="auto"/>
                <w:sz w:val="21"/>
                <w:szCs w:val="21"/>
              </w:rPr>
              <w:t>之一的</w:t>
            </w:r>
            <w:r>
              <w:rPr>
                <w:rFonts w:ascii="宋体" w:eastAsia="宋体" w:hAnsi="宋体" w:cs="Calibri Light"/>
                <w:color w:val="auto"/>
                <w:sz w:val="21"/>
                <w:szCs w:val="21"/>
              </w:rPr>
              <w:t>平湖胶膜扩产项目已于近日投产，越南工厂持续推进，拟于今年三季度投产。公司于</w:t>
            </w:r>
            <w:r>
              <w:rPr>
                <w:rFonts w:ascii="宋体" w:eastAsia="宋体" w:hAnsi="宋体" w:cs="Calibri Light" w:hint="eastAsia"/>
                <w:color w:val="auto"/>
                <w:sz w:val="21"/>
                <w:szCs w:val="21"/>
              </w:rPr>
              <w:t>2</w:t>
            </w:r>
            <w:r>
              <w:rPr>
                <w:rFonts w:ascii="宋体" w:eastAsia="宋体" w:hAnsi="宋体" w:cs="Calibri Light"/>
                <w:color w:val="auto"/>
                <w:sz w:val="21"/>
                <w:szCs w:val="21"/>
              </w:rPr>
              <w:t>023年完成了</w:t>
            </w:r>
            <w:r w:rsidR="00114682">
              <w:rPr>
                <w:rFonts w:ascii="宋体" w:eastAsia="宋体" w:hAnsi="宋体" w:cs="Calibri Light"/>
                <w:color w:val="auto"/>
                <w:sz w:val="21"/>
                <w:szCs w:val="21"/>
              </w:rPr>
              <w:t>胶膜</w:t>
            </w:r>
            <w:proofErr w:type="gramStart"/>
            <w:r>
              <w:rPr>
                <w:rFonts w:ascii="宋体" w:eastAsia="宋体" w:hAnsi="宋体" w:cs="Calibri Light"/>
                <w:color w:val="auto"/>
                <w:sz w:val="21"/>
                <w:szCs w:val="21"/>
              </w:rPr>
              <w:t>产线技改</w:t>
            </w:r>
            <w:proofErr w:type="gramEnd"/>
            <w:r w:rsidR="004D1B20">
              <w:rPr>
                <w:rFonts w:ascii="宋体" w:eastAsia="宋体" w:hAnsi="宋体" w:cs="Calibri Light"/>
                <w:color w:val="auto"/>
                <w:sz w:val="21"/>
                <w:szCs w:val="21"/>
              </w:rPr>
              <w:t>首台套</w:t>
            </w:r>
            <w:r>
              <w:rPr>
                <w:rFonts w:ascii="宋体" w:eastAsia="宋体" w:hAnsi="宋体" w:cs="Calibri Light"/>
                <w:color w:val="auto"/>
                <w:sz w:val="21"/>
                <w:szCs w:val="21"/>
              </w:rPr>
              <w:t>研发项目</w:t>
            </w:r>
            <w:r w:rsidR="004D1B20">
              <w:rPr>
                <w:rFonts w:ascii="宋体" w:eastAsia="宋体" w:hAnsi="宋体" w:cs="Calibri Light"/>
                <w:color w:val="auto"/>
                <w:sz w:val="21"/>
                <w:szCs w:val="21"/>
              </w:rPr>
              <w:t>，今明年</w:t>
            </w:r>
            <w:r>
              <w:rPr>
                <w:rFonts w:ascii="宋体" w:eastAsia="宋体" w:hAnsi="宋体" w:cs="Calibri Light"/>
                <w:color w:val="auto"/>
                <w:sz w:val="21"/>
                <w:szCs w:val="21"/>
              </w:rPr>
              <w:t>会逐步推广</w:t>
            </w:r>
            <w:r w:rsidR="004D1B20">
              <w:rPr>
                <w:rFonts w:ascii="宋体" w:eastAsia="宋体" w:hAnsi="宋体" w:cs="Calibri Light"/>
                <w:color w:val="auto"/>
                <w:sz w:val="21"/>
                <w:szCs w:val="21"/>
              </w:rPr>
              <w:t>至现有产线</w:t>
            </w:r>
            <w:r w:rsidR="006D6978">
              <w:rPr>
                <w:rFonts w:ascii="宋体" w:eastAsia="宋体" w:hAnsi="宋体" w:cs="Calibri Light"/>
                <w:color w:val="auto"/>
                <w:sz w:val="21"/>
                <w:szCs w:val="21"/>
              </w:rPr>
              <w:t>，</w:t>
            </w:r>
            <w:r>
              <w:rPr>
                <w:rFonts w:ascii="宋体" w:eastAsia="宋体" w:hAnsi="宋体" w:cs="Calibri Light"/>
                <w:color w:val="auto"/>
                <w:sz w:val="21"/>
                <w:szCs w:val="21"/>
              </w:rPr>
              <w:t>进一步</w:t>
            </w:r>
            <w:proofErr w:type="gramStart"/>
            <w:r>
              <w:rPr>
                <w:rFonts w:ascii="宋体" w:eastAsia="宋体" w:hAnsi="宋体" w:cs="Calibri Light"/>
                <w:color w:val="auto"/>
                <w:sz w:val="21"/>
                <w:szCs w:val="21"/>
              </w:rPr>
              <w:t>提升</w:t>
            </w:r>
            <w:r w:rsidR="006D6978">
              <w:rPr>
                <w:rFonts w:ascii="宋体" w:eastAsia="宋体" w:hAnsi="宋体" w:cs="Calibri Light"/>
                <w:color w:val="auto"/>
                <w:sz w:val="21"/>
                <w:szCs w:val="21"/>
              </w:rPr>
              <w:t>产线效率</w:t>
            </w:r>
            <w:proofErr w:type="gramEnd"/>
            <w:r w:rsidR="006D6978">
              <w:rPr>
                <w:rFonts w:ascii="宋体" w:eastAsia="宋体" w:hAnsi="宋体" w:cs="Calibri Light"/>
                <w:color w:val="auto"/>
                <w:sz w:val="21"/>
                <w:szCs w:val="21"/>
              </w:rPr>
              <w:t>和产能</w:t>
            </w:r>
            <w:r>
              <w:rPr>
                <w:rFonts w:ascii="宋体" w:eastAsia="宋体" w:hAnsi="宋体" w:cs="Calibri Light"/>
                <w:color w:val="auto"/>
                <w:sz w:val="21"/>
                <w:szCs w:val="21"/>
              </w:rPr>
              <w:t>。</w:t>
            </w:r>
          </w:p>
          <w:p w14:paraId="0828E1A3" w14:textId="16087000" w:rsidR="00D75D8B" w:rsidRDefault="00D75D8B" w:rsidP="00853290">
            <w:pPr>
              <w:spacing w:after="0" w:line="276" w:lineRule="auto"/>
              <w:ind w:left="-4" w:firstLineChars="200" w:firstLine="420"/>
              <w:rPr>
                <w:rFonts w:ascii="宋体" w:eastAsia="宋体" w:hAnsi="宋体" w:cs="Calibri Light"/>
                <w:color w:val="auto"/>
                <w:sz w:val="21"/>
                <w:szCs w:val="21"/>
              </w:rPr>
            </w:pPr>
            <w:r>
              <w:rPr>
                <w:rFonts w:ascii="宋体" w:eastAsia="宋体" w:hAnsi="宋体" w:cs="Calibri Light" w:hint="eastAsia"/>
                <w:color w:val="auto"/>
                <w:sz w:val="21"/>
                <w:szCs w:val="21"/>
              </w:rPr>
              <w:t>2</w:t>
            </w:r>
            <w:r>
              <w:rPr>
                <w:rFonts w:ascii="宋体" w:eastAsia="宋体" w:hAnsi="宋体" w:cs="Calibri Light"/>
                <w:color w:val="auto"/>
                <w:sz w:val="21"/>
                <w:szCs w:val="21"/>
              </w:rPr>
              <w:t>023年</w:t>
            </w:r>
            <w:r>
              <w:rPr>
                <w:rFonts w:ascii="宋体" w:eastAsia="宋体" w:hAnsi="宋体" w:cs="Calibri Light" w:hint="eastAsia"/>
                <w:color w:val="auto"/>
                <w:sz w:val="21"/>
                <w:szCs w:val="21"/>
              </w:rPr>
              <w:t>胶膜市场竞争格局较为严峻，毛利率处于历史低位。</w:t>
            </w:r>
            <w:r w:rsidR="004D1B20">
              <w:rPr>
                <w:rFonts w:ascii="宋体" w:eastAsia="宋体" w:hAnsi="宋体" w:cs="Calibri Light" w:hint="eastAsia"/>
                <w:color w:val="auto"/>
                <w:sz w:val="21"/>
                <w:szCs w:val="21"/>
              </w:rPr>
              <w:t>报告期初，因历史出货增速较高及库存策略等因素，</w:t>
            </w:r>
            <w:r w:rsidR="006D6978">
              <w:rPr>
                <w:rFonts w:ascii="宋体" w:eastAsia="宋体" w:hAnsi="宋体" w:cs="Calibri Light" w:hint="eastAsia"/>
                <w:color w:val="auto"/>
                <w:sz w:val="21"/>
                <w:szCs w:val="21"/>
              </w:rPr>
              <w:t>公司</w:t>
            </w:r>
            <w:r w:rsidR="004D1B20">
              <w:rPr>
                <w:rFonts w:ascii="宋体" w:eastAsia="宋体" w:hAnsi="宋体" w:cs="Calibri Light" w:hint="eastAsia"/>
                <w:color w:val="auto"/>
                <w:sz w:val="21"/>
                <w:szCs w:val="21"/>
              </w:rPr>
              <w:t>存货</w:t>
            </w:r>
            <w:r w:rsidR="006D6978">
              <w:rPr>
                <w:rFonts w:ascii="宋体" w:eastAsia="宋体" w:hAnsi="宋体" w:cs="Calibri Light" w:hint="eastAsia"/>
                <w:color w:val="auto"/>
                <w:sz w:val="21"/>
                <w:szCs w:val="21"/>
              </w:rPr>
              <w:t>数量较多，金额较大</w:t>
            </w:r>
            <w:r w:rsidR="004D1B20">
              <w:rPr>
                <w:rFonts w:ascii="宋体" w:eastAsia="宋体" w:hAnsi="宋体" w:cs="Calibri Light" w:hint="eastAsia"/>
                <w:color w:val="auto"/>
                <w:sz w:val="21"/>
                <w:szCs w:val="21"/>
              </w:rPr>
              <w:t>。2</w:t>
            </w:r>
            <w:r w:rsidR="004D1B20">
              <w:rPr>
                <w:rFonts w:ascii="宋体" w:eastAsia="宋体" w:hAnsi="宋体" w:cs="Calibri Light"/>
                <w:color w:val="auto"/>
                <w:sz w:val="21"/>
                <w:szCs w:val="21"/>
              </w:rPr>
              <w:t>023年</w:t>
            </w:r>
            <w:r w:rsidR="004D1B20">
              <w:rPr>
                <w:rFonts w:ascii="宋体" w:eastAsia="宋体" w:hAnsi="宋体" w:cs="Calibri Light" w:hint="eastAsia"/>
                <w:color w:val="auto"/>
                <w:sz w:val="21"/>
                <w:szCs w:val="21"/>
              </w:rPr>
              <w:t>E</w:t>
            </w:r>
            <w:r w:rsidR="004D1B20">
              <w:rPr>
                <w:rFonts w:ascii="宋体" w:eastAsia="宋体" w:hAnsi="宋体" w:cs="Calibri Light"/>
                <w:color w:val="auto"/>
                <w:sz w:val="21"/>
                <w:szCs w:val="21"/>
              </w:rPr>
              <w:t>VA粒子价格反复振荡向下，公司</w:t>
            </w:r>
            <w:r w:rsidR="004D1B20">
              <w:rPr>
                <w:rFonts w:ascii="宋体" w:eastAsia="宋体" w:hAnsi="宋体" w:cs="Calibri Light" w:hint="eastAsia"/>
                <w:color w:val="auto"/>
                <w:sz w:val="21"/>
                <w:szCs w:val="21"/>
              </w:rPr>
              <w:t>按季度计提的</w:t>
            </w:r>
            <w:r>
              <w:rPr>
                <w:rFonts w:ascii="宋体" w:eastAsia="宋体" w:hAnsi="宋体" w:cs="Calibri Light" w:hint="eastAsia"/>
                <w:color w:val="auto"/>
                <w:sz w:val="21"/>
                <w:szCs w:val="21"/>
              </w:rPr>
              <w:t>存货跌价</w:t>
            </w:r>
            <w:r w:rsidR="00D03885">
              <w:rPr>
                <w:rFonts w:ascii="宋体" w:eastAsia="宋体" w:hAnsi="宋体" w:cs="Calibri Light"/>
                <w:color w:val="auto"/>
                <w:sz w:val="21"/>
                <w:szCs w:val="21"/>
              </w:rPr>
              <w:t>和冲回的累计金额均比较大，是</w:t>
            </w:r>
            <w:r w:rsidR="00D03885">
              <w:rPr>
                <w:rFonts w:ascii="宋体" w:eastAsia="宋体" w:hAnsi="宋体" w:cs="Calibri Light" w:hint="eastAsia"/>
                <w:color w:val="auto"/>
                <w:sz w:val="21"/>
                <w:szCs w:val="21"/>
              </w:rPr>
              <w:t>2</w:t>
            </w:r>
            <w:r w:rsidR="00D03885">
              <w:rPr>
                <w:rFonts w:ascii="宋体" w:eastAsia="宋体" w:hAnsi="宋体" w:cs="Calibri Light"/>
                <w:color w:val="auto"/>
                <w:sz w:val="21"/>
                <w:szCs w:val="21"/>
              </w:rPr>
              <w:t>023年公司利润为负</w:t>
            </w:r>
            <w:r w:rsidR="004D1B20">
              <w:rPr>
                <w:rFonts w:ascii="宋体" w:eastAsia="宋体" w:hAnsi="宋体" w:cs="Calibri Light"/>
                <w:color w:val="auto"/>
                <w:sz w:val="21"/>
                <w:szCs w:val="21"/>
              </w:rPr>
              <w:t>的主要原因之一。同时</w:t>
            </w:r>
            <w:r w:rsidR="00D03885">
              <w:rPr>
                <w:rFonts w:ascii="宋体" w:eastAsia="宋体" w:hAnsi="宋体" w:cs="Calibri Light"/>
                <w:color w:val="auto"/>
                <w:sz w:val="21"/>
                <w:szCs w:val="21"/>
              </w:rPr>
              <w:t>，</w:t>
            </w:r>
            <w:r w:rsidR="004D1B20">
              <w:rPr>
                <w:rFonts w:ascii="宋体" w:eastAsia="宋体" w:hAnsi="宋体" w:cs="Calibri Light"/>
                <w:color w:val="auto"/>
                <w:sz w:val="21"/>
                <w:szCs w:val="21"/>
              </w:rPr>
              <w:t>公司产能规模增长，摊销折旧、管理费用有所增加，新产品研发和产业化投入亦对公司盈利能力带来</w:t>
            </w:r>
            <w:r w:rsidR="00D03885">
              <w:rPr>
                <w:rFonts w:ascii="宋体" w:eastAsia="宋体" w:hAnsi="宋体" w:cs="Calibri Light"/>
                <w:color w:val="auto"/>
                <w:sz w:val="21"/>
                <w:szCs w:val="21"/>
              </w:rPr>
              <w:t>短期</w:t>
            </w:r>
            <w:r w:rsidR="004D1B20">
              <w:rPr>
                <w:rFonts w:ascii="宋体" w:eastAsia="宋体" w:hAnsi="宋体" w:cs="Calibri Light"/>
                <w:color w:val="auto"/>
                <w:sz w:val="21"/>
                <w:szCs w:val="21"/>
              </w:rPr>
              <w:t>压力。</w:t>
            </w:r>
          </w:p>
          <w:p w14:paraId="045F1408" w14:textId="3B04C73A" w:rsidR="004D1B20" w:rsidRDefault="004D1B20" w:rsidP="00853290">
            <w:pPr>
              <w:spacing w:after="0" w:line="276" w:lineRule="auto"/>
              <w:ind w:left="-4" w:firstLineChars="200" w:firstLine="420"/>
              <w:rPr>
                <w:rFonts w:ascii="宋体" w:eastAsia="宋体" w:hAnsi="宋体" w:cs="Calibri Light"/>
                <w:color w:val="auto"/>
                <w:sz w:val="21"/>
                <w:szCs w:val="21"/>
              </w:rPr>
            </w:pPr>
            <w:r>
              <w:rPr>
                <w:rFonts w:ascii="宋体" w:eastAsia="宋体" w:hAnsi="宋体" w:cs="Calibri Light" w:hint="eastAsia"/>
                <w:color w:val="auto"/>
                <w:sz w:val="21"/>
                <w:szCs w:val="21"/>
              </w:rPr>
              <w:t>2</w:t>
            </w:r>
            <w:r>
              <w:rPr>
                <w:rFonts w:ascii="宋体" w:eastAsia="宋体" w:hAnsi="宋体" w:cs="Calibri Light"/>
                <w:color w:val="auto"/>
                <w:sz w:val="21"/>
                <w:szCs w:val="21"/>
              </w:rPr>
              <w:t>023年</w:t>
            </w:r>
            <w:r w:rsidR="008C2666">
              <w:rPr>
                <w:rFonts w:ascii="宋体" w:eastAsia="宋体" w:hAnsi="宋体" w:cs="Calibri Light" w:hint="eastAsia"/>
                <w:color w:val="auto"/>
                <w:sz w:val="21"/>
                <w:szCs w:val="21"/>
              </w:rPr>
              <w:t>四</w:t>
            </w:r>
            <w:r w:rsidR="00D03885">
              <w:rPr>
                <w:rFonts w:ascii="宋体" w:eastAsia="宋体" w:hAnsi="宋体" w:cs="Calibri Light" w:hint="eastAsia"/>
                <w:color w:val="auto"/>
                <w:sz w:val="21"/>
                <w:szCs w:val="21"/>
              </w:rPr>
              <w:t>季度以来，公司</w:t>
            </w:r>
            <w:r>
              <w:rPr>
                <w:rFonts w:ascii="宋体" w:eastAsia="宋体" w:hAnsi="宋体" w:cs="Calibri Light" w:hint="eastAsia"/>
                <w:color w:val="auto"/>
                <w:sz w:val="21"/>
                <w:szCs w:val="21"/>
              </w:rPr>
              <w:t>积极管理库存和应收账款，</w:t>
            </w:r>
            <w:r w:rsidR="008C2666">
              <w:rPr>
                <w:rFonts w:ascii="宋体" w:eastAsia="宋体" w:hAnsi="宋体" w:cs="Calibri Light" w:hint="eastAsia"/>
                <w:color w:val="auto"/>
                <w:sz w:val="21"/>
                <w:szCs w:val="21"/>
              </w:rPr>
              <w:t>四</w:t>
            </w:r>
            <w:r>
              <w:rPr>
                <w:rFonts w:ascii="宋体" w:eastAsia="宋体" w:hAnsi="宋体" w:cs="Calibri Light" w:hint="eastAsia"/>
                <w:color w:val="auto"/>
                <w:sz w:val="21"/>
                <w:szCs w:val="21"/>
              </w:rPr>
              <w:t>季度经营性现金流达到6</w:t>
            </w:r>
            <w:r>
              <w:rPr>
                <w:rFonts w:ascii="宋体" w:eastAsia="宋体" w:hAnsi="宋体" w:cs="Calibri Light"/>
                <w:color w:val="auto"/>
                <w:sz w:val="21"/>
                <w:szCs w:val="21"/>
              </w:rPr>
              <w:t>.6</w:t>
            </w:r>
            <w:r w:rsidR="008C2666">
              <w:rPr>
                <w:rFonts w:ascii="宋体" w:eastAsia="宋体" w:hAnsi="宋体" w:cs="Calibri Light"/>
                <w:color w:val="auto"/>
                <w:sz w:val="21"/>
                <w:szCs w:val="21"/>
              </w:rPr>
              <w:t>亿以上，负债</w:t>
            </w:r>
            <w:r>
              <w:rPr>
                <w:rFonts w:ascii="宋体" w:eastAsia="宋体" w:hAnsi="宋体" w:cs="Calibri Light"/>
                <w:color w:val="auto"/>
                <w:sz w:val="21"/>
                <w:szCs w:val="21"/>
              </w:rPr>
              <w:t>总额相较</w:t>
            </w:r>
            <w:r w:rsidR="008C2666">
              <w:rPr>
                <w:rFonts w:ascii="宋体" w:eastAsia="宋体" w:hAnsi="宋体" w:cs="Calibri Light" w:hint="eastAsia"/>
                <w:color w:val="auto"/>
                <w:sz w:val="21"/>
                <w:szCs w:val="21"/>
              </w:rPr>
              <w:t>上</w:t>
            </w:r>
            <w:r>
              <w:rPr>
                <w:rFonts w:ascii="宋体" w:eastAsia="宋体" w:hAnsi="宋体" w:cs="Calibri Light"/>
                <w:color w:val="auto"/>
                <w:sz w:val="21"/>
                <w:szCs w:val="21"/>
              </w:rPr>
              <w:t>年同期下降</w:t>
            </w:r>
            <w:r w:rsidR="00A7748D">
              <w:rPr>
                <w:rFonts w:ascii="宋体" w:eastAsia="宋体" w:hAnsi="宋体" w:cs="Calibri Light" w:hint="eastAsia"/>
                <w:color w:val="auto"/>
                <w:sz w:val="21"/>
                <w:szCs w:val="21"/>
              </w:rPr>
              <w:t>8</w:t>
            </w:r>
            <w:r w:rsidR="00A7748D">
              <w:rPr>
                <w:rFonts w:ascii="宋体" w:eastAsia="宋体" w:hAnsi="宋体" w:cs="Calibri Light"/>
                <w:color w:val="auto"/>
                <w:sz w:val="21"/>
                <w:szCs w:val="21"/>
              </w:rPr>
              <w:t>.12亿</w:t>
            </w:r>
            <w:r w:rsidR="0009040F">
              <w:rPr>
                <w:rFonts w:ascii="宋体" w:eastAsia="宋体" w:hAnsi="宋体" w:cs="Calibri Light"/>
                <w:color w:val="auto"/>
                <w:sz w:val="21"/>
                <w:szCs w:val="21"/>
              </w:rPr>
              <w:t>，公司短期借款</w:t>
            </w:r>
            <w:r w:rsidR="008C2666">
              <w:rPr>
                <w:rFonts w:ascii="宋体" w:eastAsia="宋体" w:hAnsi="宋体" w:cs="Calibri Light"/>
                <w:color w:val="auto"/>
                <w:sz w:val="21"/>
                <w:szCs w:val="21"/>
              </w:rPr>
              <w:t>较上年同期下降</w:t>
            </w:r>
            <w:r w:rsidR="008C2666">
              <w:rPr>
                <w:rFonts w:ascii="宋体" w:eastAsia="宋体" w:hAnsi="宋体" w:cs="Calibri Light" w:hint="eastAsia"/>
                <w:color w:val="auto"/>
                <w:sz w:val="21"/>
                <w:szCs w:val="21"/>
              </w:rPr>
              <w:t>1</w:t>
            </w:r>
            <w:r w:rsidR="008C2666">
              <w:rPr>
                <w:rFonts w:ascii="宋体" w:eastAsia="宋体" w:hAnsi="宋体" w:cs="Calibri Light"/>
                <w:color w:val="auto"/>
                <w:sz w:val="21"/>
                <w:szCs w:val="21"/>
              </w:rPr>
              <w:t>2</w:t>
            </w:r>
            <w:r w:rsidR="008C2666">
              <w:rPr>
                <w:rFonts w:ascii="宋体" w:eastAsia="宋体" w:hAnsi="宋体" w:cs="Calibri Light" w:hint="eastAsia"/>
                <w:color w:val="auto"/>
                <w:sz w:val="21"/>
                <w:szCs w:val="21"/>
              </w:rPr>
              <w:t>.</w:t>
            </w:r>
            <w:r w:rsidR="008C2666">
              <w:rPr>
                <w:rFonts w:ascii="宋体" w:eastAsia="宋体" w:hAnsi="宋体" w:cs="Calibri Light"/>
                <w:color w:val="auto"/>
                <w:sz w:val="21"/>
                <w:szCs w:val="21"/>
              </w:rPr>
              <w:t>3亿，</w:t>
            </w:r>
            <w:r w:rsidR="0009040F">
              <w:rPr>
                <w:rFonts w:ascii="宋体" w:eastAsia="宋体" w:hAnsi="宋体" w:cs="Calibri Light"/>
                <w:color w:val="auto"/>
                <w:sz w:val="21"/>
                <w:szCs w:val="21"/>
              </w:rPr>
              <w:t>资产负债率等财务指标优化，资金充足</w:t>
            </w:r>
            <w:r>
              <w:rPr>
                <w:rFonts w:ascii="宋体" w:eastAsia="宋体" w:hAnsi="宋体" w:cs="Calibri Light"/>
                <w:color w:val="auto"/>
                <w:sz w:val="21"/>
                <w:szCs w:val="21"/>
              </w:rPr>
              <w:t>，流动性风险</w:t>
            </w:r>
            <w:r w:rsidR="00D03885">
              <w:rPr>
                <w:rFonts w:ascii="宋体" w:eastAsia="宋体" w:hAnsi="宋体" w:cs="Calibri Light"/>
                <w:color w:val="auto"/>
                <w:sz w:val="21"/>
                <w:szCs w:val="21"/>
              </w:rPr>
              <w:t>得到</w:t>
            </w:r>
            <w:r>
              <w:rPr>
                <w:rFonts w:ascii="宋体" w:eastAsia="宋体" w:hAnsi="宋体" w:cs="Calibri Light"/>
                <w:color w:val="auto"/>
                <w:sz w:val="21"/>
                <w:szCs w:val="21"/>
              </w:rPr>
              <w:t>充分释放。</w:t>
            </w:r>
          </w:p>
          <w:p w14:paraId="029B2A04" w14:textId="059C49DE" w:rsidR="004D1B20" w:rsidRDefault="004D1B20" w:rsidP="00853290">
            <w:pPr>
              <w:spacing w:after="0" w:line="276" w:lineRule="auto"/>
              <w:ind w:left="-4" w:firstLineChars="200" w:firstLine="420"/>
              <w:rPr>
                <w:rFonts w:ascii="宋体" w:eastAsia="宋体" w:hAnsi="宋体" w:cs="Calibri Light"/>
                <w:color w:val="auto"/>
                <w:sz w:val="21"/>
                <w:szCs w:val="21"/>
              </w:rPr>
            </w:pPr>
            <w:r>
              <w:rPr>
                <w:rFonts w:ascii="宋体" w:eastAsia="宋体" w:hAnsi="宋体" w:cs="Calibri Light" w:hint="eastAsia"/>
                <w:color w:val="auto"/>
                <w:sz w:val="21"/>
                <w:szCs w:val="21"/>
              </w:rPr>
              <w:t>2</w:t>
            </w:r>
            <w:r>
              <w:rPr>
                <w:rFonts w:ascii="宋体" w:eastAsia="宋体" w:hAnsi="宋体" w:cs="Calibri Light"/>
                <w:color w:val="auto"/>
                <w:sz w:val="21"/>
                <w:szCs w:val="21"/>
              </w:rPr>
              <w:t>023</w:t>
            </w:r>
            <w:r w:rsidR="00D03885">
              <w:rPr>
                <w:rFonts w:ascii="宋体" w:eastAsia="宋体" w:hAnsi="宋体" w:cs="Calibri Light"/>
                <w:color w:val="auto"/>
                <w:sz w:val="21"/>
                <w:szCs w:val="21"/>
              </w:rPr>
              <w:t>年研发与创新</w:t>
            </w:r>
            <w:r>
              <w:rPr>
                <w:rFonts w:ascii="宋体" w:eastAsia="宋体" w:hAnsi="宋体" w:cs="Calibri Light"/>
                <w:color w:val="auto"/>
                <w:sz w:val="21"/>
                <w:szCs w:val="21"/>
              </w:rPr>
              <w:t>取得突破进展，新型环保表面材料在汽车领域率先获得海外某车厂的认证的新车</w:t>
            </w:r>
            <w:r w:rsidR="00D03885">
              <w:rPr>
                <w:rFonts w:ascii="宋体" w:eastAsia="宋体" w:hAnsi="宋体" w:cs="Calibri Light"/>
                <w:color w:val="auto"/>
                <w:sz w:val="21"/>
                <w:szCs w:val="21"/>
              </w:rPr>
              <w:t>型订单。公司</w:t>
            </w:r>
            <w:r>
              <w:rPr>
                <w:rFonts w:ascii="宋体" w:eastAsia="宋体" w:hAnsi="宋体" w:cs="Calibri Light"/>
                <w:color w:val="auto"/>
                <w:sz w:val="21"/>
                <w:szCs w:val="21"/>
              </w:rPr>
              <w:t>研发成功</w:t>
            </w:r>
            <w:r>
              <w:rPr>
                <w:rFonts w:ascii="宋体" w:eastAsia="宋体" w:hAnsi="宋体" w:cs="Calibri Light" w:hint="eastAsia"/>
                <w:color w:val="auto"/>
                <w:sz w:val="21"/>
                <w:szCs w:val="21"/>
              </w:rPr>
              <w:t>P</w:t>
            </w:r>
            <w:r>
              <w:rPr>
                <w:rFonts w:ascii="宋体" w:eastAsia="宋体" w:hAnsi="宋体" w:cs="Calibri Light"/>
                <w:color w:val="auto"/>
                <w:sz w:val="21"/>
                <w:szCs w:val="21"/>
              </w:rPr>
              <w:t>DCLC灰黑色</w:t>
            </w:r>
            <w:proofErr w:type="gramStart"/>
            <w:r>
              <w:rPr>
                <w:rFonts w:ascii="宋体" w:eastAsia="宋体" w:hAnsi="宋体" w:cs="Calibri Light"/>
                <w:color w:val="auto"/>
                <w:sz w:val="21"/>
                <w:szCs w:val="21"/>
              </w:rPr>
              <w:t>的电致调光膜</w:t>
            </w:r>
            <w:proofErr w:type="gramEnd"/>
            <w:r>
              <w:rPr>
                <w:rFonts w:ascii="宋体" w:eastAsia="宋体" w:hAnsi="宋体" w:cs="Calibri Light"/>
                <w:color w:val="auto"/>
                <w:sz w:val="21"/>
                <w:szCs w:val="21"/>
              </w:rPr>
              <w:t>，具有技术领先优势和优良的性价比。</w:t>
            </w:r>
          </w:p>
          <w:p w14:paraId="23037113" w14:textId="77777777" w:rsidR="004D1B20" w:rsidRPr="00EF4A1C" w:rsidRDefault="004D1B20" w:rsidP="004D1B20">
            <w:pPr>
              <w:spacing w:after="0" w:line="276" w:lineRule="auto"/>
              <w:rPr>
                <w:rFonts w:ascii="宋体" w:eastAsia="宋体" w:hAnsi="宋体" w:cs="Calibri Light"/>
                <w:b/>
                <w:bCs/>
                <w:color w:val="auto"/>
                <w:sz w:val="21"/>
                <w:szCs w:val="21"/>
              </w:rPr>
            </w:pPr>
          </w:p>
          <w:p w14:paraId="5615B553" w14:textId="1A7F0D56" w:rsidR="004D1B20" w:rsidRPr="00EF4A1C" w:rsidRDefault="004D1B20" w:rsidP="004D1B20">
            <w:pPr>
              <w:pStyle w:val="af0"/>
              <w:numPr>
                <w:ilvl w:val="0"/>
                <w:numId w:val="39"/>
              </w:numPr>
              <w:spacing w:after="0" w:line="276" w:lineRule="auto"/>
              <w:ind w:firstLineChars="0"/>
              <w:rPr>
                <w:rFonts w:ascii="宋体" w:eastAsia="宋体" w:hAnsi="宋体" w:cs="Calibri Light"/>
                <w:b/>
                <w:bCs/>
                <w:color w:val="auto"/>
                <w:sz w:val="21"/>
                <w:szCs w:val="21"/>
              </w:rPr>
            </w:pPr>
            <w:r w:rsidRPr="00EF4A1C">
              <w:rPr>
                <w:rFonts w:ascii="宋体" w:eastAsia="宋体" w:hAnsi="宋体" w:cs="Calibri Light" w:hint="eastAsia"/>
                <w:b/>
                <w:bCs/>
                <w:color w:val="auto"/>
                <w:sz w:val="21"/>
                <w:szCs w:val="21"/>
              </w:rPr>
              <w:t>2</w:t>
            </w:r>
            <w:r w:rsidRPr="00EF4A1C">
              <w:rPr>
                <w:rFonts w:ascii="宋体" w:eastAsia="宋体" w:hAnsi="宋体" w:cs="Calibri Light"/>
                <w:b/>
                <w:bCs/>
                <w:color w:val="auto"/>
                <w:sz w:val="21"/>
                <w:szCs w:val="21"/>
              </w:rPr>
              <w:t>024年一季度情况报告</w:t>
            </w:r>
          </w:p>
          <w:p w14:paraId="172F4E4C" w14:textId="76FB47B6" w:rsidR="004D1B20" w:rsidRPr="004D1B20" w:rsidRDefault="004D1B20" w:rsidP="004D1B20">
            <w:pPr>
              <w:spacing w:after="0" w:line="276" w:lineRule="auto"/>
              <w:ind w:left="-4"/>
              <w:rPr>
                <w:rFonts w:ascii="宋体" w:eastAsia="宋体" w:hAnsi="宋体" w:cs="Calibri Light"/>
                <w:color w:val="auto"/>
                <w:sz w:val="21"/>
                <w:szCs w:val="21"/>
              </w:rPr>
            </w:pPr>
            <w:r>
              <w:rPr>
                <w:rFonts w:ascii="宋体" w:eastAsia="宋体" w:hAnsi="宋体" w:cs="Calibri Light"/>
                <w:color w:val="auto"/>
                <w:sz w:val="21"/>
                <w:szCs w:val="21"/>
              </w:rPr>
              <w:lastRenderedPageBreak/>
              <w:t>答：</w:t>
            </w:r>
            <w:r>
              <w:rPr>
                <w:rFonts w:ascii="宋体" w:eastAsia="宋体" w:hAnsi="宋体" w:cs="Calibri Light" w:hint="eastAsia"/>
                <w:color w:val="auto"/>
                <w:sz w:val="21"/>
                <w:szCs w:val="21"/>
              </w:rPr>
              <w:t>2</w:t>
            </w:r>
            <w:r>
              <w:rPr>
                <w:rFonts w:ascii="宋体" w:eastAsia="宋体" w:hAnsi="宋体" w:cs="Calibri Light"/>
                <w:color w:val="auto"/>
                <w:sz w:val="21"/>
                <w:szCs w:val="21"/>
              </w:rPr>
              <w:t>024年一二月份，</w:t>
            </w:r>
            <w:r>
              <w:rPr>
                <w:rFonts w:ascii="宋体" w:eastAsia="宋体" w:hAnsi="宋体" w:cs="Calibri Light" w:hint="eastAsia"/>
                <w:color w:val="auto"/>
                <w:sz w:val="21"/>
                <w:szCs w:val="21"/>
              </w:rPr>
              <w:t>E</w:t>
            </w:r>
            <w:r>
              <w:rPr>
                <w:rFonts w:ascii="宋体" w:eastAsia="宋体" w:hAnsi="宋体" w:cs="Calibri Light"/>
                <w:color w:val="auto"/>
                <w:sz w:val="21"/>
                <w:szCs w:val="21"/>
              </w:rPr>
              <w:t>VA粒子和胶膜销售价格仍保持低位，毛利</w:t>
            </w:r>
            <w:r w:rsidR="00D03885">
              <w:rPr>
                <w:rFonts w:ascii="宋体" w:eastAsia="宋体" w:hAnsi="宋体" w:cs="Calibri Light"/>
                <w:color w:val="auto"/>
                <w:sz w:val="21"/>
                <w:szCs w:val="21"/>
              </w:rPr>
              <w:t>率较低。三月份需求复苏</w:t>
            </w:r>
            <w:r w:rsidR="00644E16">
              <w:rPr>
                <w:rFonts w:ascii="宋体" w:eastAsia="宋体" w:hAnsi="宋体" w:cs="Calibri Light"/>
                <w:color w:val="auto"/>
                <w:sz w:val="21"/>
                <w:szCs w:val="21"/>
              </w:rPr>
              <w:t>，粒子和胶膜价格均有所上涨，毛利率</w:t>
            </w:r>
            <w:r w:rsidR="00D03885">
              <w:rPr>
                <w:rFonts w:ascii="宋体" w:eastAsia="宋体" w:hAnsi="宋体" w:cs="Calibri Light"/>
                <w:color w:val="auto"/>
                <w:sz w:val="21"/>
                <w:szCs w:val="21"/>
              </w:rPr>
              <w:t>得到一定修复。</w:t>
            </w:r>
            <w:r w:rsidR="0040023F">
              <w:rPr>
                <w:rFonts w:ascii="宋体" w:eastAsia="宋体" w:hAnsi="宋体" w:cs="Calibri Light" w:hint="eastAsia"/>
                <w:color w:val="auto"/>
                <w:sz w:val="21"/>
                <w:szCs w:val="21"/>
              </w:rPr>
              <w:t>2</w:t>
            </w:r>
            <w:r w:rsidR="0040023F">
              <w:rPr>
                <w:rFonts w:ascii="宋体" w:eastAsia="宋体" w:hAnsi="宋体" w:cs="Calibri Light"/>
                <w:color w:val="auto"/>
                <w:sz w:val="21"/>
                <w:szCs w:val="21"/>
              </w:rPr>
              <w:t>024年</w:t>
            </w:r>
            <w:r w:rsidR="00C960E6">
              <w:rPr>
                <w:rFonts w:ascii="宋体" w:eastAsia="宋体" w:hAnsi="宋体" w:cs="Calibri Light"/>
                <w:color w:val="auto"/>
                <w:sz w:val="21"/>
                <w:szCs w:val="21"/>
              </w:rPr>
              <w:t>一季度环比</w:t>
            </w:r>
            <w:r w:rsidR="00C960E6">
              <w:rPr>
                <w:rFonts w:ascii="宋体" w:eastAsia="宋体" w:hAnsi="宋体" w:cs="Calibri Light" w:hint="eastAsia"/>
                <w:color w:val="auto"/>
                <w:sz w:val="21"/>
                <w:szCs w:val="21"/>
              </w:rPr>
              <w:t>2</w:t>
            </w:r>
            <w:r w:rsidR="00C960E6">
              <w:rPr>
                <w:rFonts w:ascii="宋体" w:eastAsia="宋体" w:hAnsi="宋体" w:cs="Calibri Light"/>
                <w:color w:val="auto"/>
                <w:sz w:val="21"/>
                <w:szCs w:val="21"/>
              </w:rPr>
              <w:t>023年</w:t>
            </w:r>
            <w:r w:rsidR="0040023F">
              <w:rPr>
                <w:rFonts w:ascii="宋体" w:eastAsia="宋体" w:hAnsi="宋体" w:cs="Calibri Light" w:hint="eastAsia"/>
                <w:color w:val="auto"/>
                <w:sz w:val="21"/>
                <w:szCs w:val="21"/>
              </w:rPr>
              <w:t>四</w:t>
            </w:r>
            <w:r w:rsidR="00C960E6">
              <w:rPr>
                <w:rFonts w:ascii="宋体" w:eastAsia="宋体" w:hAnsi="宋体" w:cs="Calibri Light" w:hint="eastAsia"/>
                <w:color w:val="auto"/>
                <w:sz w:val="21"/>
                <w:szCs w:val="21"/>
              </w:rPr>
              <w:t>季度，</w:t>
            </w:r>
            <w:r w:rsidR="00C960E6">
              <w:rPr>
                <w:rFonts w:ascii="宋体" w:eastAsia="宋体" w:hAnsi="宋体" w:cs="Calibri Light"/>
                <w:color w:val="auto"/>
                <w:sz w:val="21"/>
                <w:szCs w:val="21"/>
              </w:rPr>
              <w:t>毛利率</w:t>
            </w:r>
            <w:r w:rsidR="0040023F">
              <w:rPr>
                <w:rFonts w:ascii="宋体" w:eastAsia="宋体" w:hAnsi="宋体" w:cs="Calibri Light"/>
                <w:color w:val="auto"/>
                <w:sz w:val="21"/>
                <w:szCs w:val="21"/>
              </w:rPr>
              <w:t>有所</w:t>
            </w:r>
            <w:r w:rsidR="00C960E6">
              <w:rPr>
                <w:rFonts w:ascii="宋体" w:eastAsia="宋体" w:hAnsi="宋体" w:cs="Calibri Light"/>
                <w:color w:val="auto"/>
                <w:sz w:val="21"/>
                <w:szCs w:val="21"/>
              </w:rPr>
              <w:t>提升</w:t>
            </w:r>
            <w:r w:rsidR="0040023F">
              <w:rPr>
                <w:rFonts w:ascii="宋体" w:eastAsia="宋体" w:hAnsi="宋体" w:cs="Calibri Light"/>
                <w:color w:val="auto"/>
                <w:sz w:val="21"/>
                <w:szCs w:val="21"/>
              </w:rPr>
              <w:t>但仍在低位</w:t>
            </w:r>
            <w:r w:rsidR="00C960E6">
              <w:rPr>
                <w:rFonts w:ascii="宋体" w:eastAsia="宋体" w:hAnsi="宋体" w:cs="Calibri Light"/>
                <w:color w:val="auto"/>
                <w:sz w:val="21"/>
                <w:szCs w:val="21"/>
              </w:rPr>
              <w:t>，</w:t>
            </w:r>
            <w:r w:rsidR="0040023F">
              <w:rPr>
                <w:rFonts w:ascii="宋体" w:eastAsia="宋体" w:hAnsi="宋体" w:cs="Calibri Light"/>
                <w:color w:val="auto"/>
                <w:sz w:val="21"/>
                <w:szCs w:val="21"/>
              </w:rPr>
              <w:t>同时</w:t>
            </w:r>
            <w:r w:rsidR="0040023F">
              <w:rPr>
                <w:rFonts w:ascii="宋体" w:eastAsia="宋体" w:hAnsi="宋体" w:cs="Calibri Light" w:hint="eastAsia"/>
                <w:color w:val="auto"/>
                <w:sz w:val="21"/>
                <w:szCs w:val="21"/>
              </w:rPr>
              <w:t>2</w:t>
            </w:r>
            <w:r w:rsidR="0040023F">
              <w:rPr>
                <w:rFonts w:ascii="宋体" w:eastAsia="宋体" w:hAnsi="宋体" w:cs="Calibri Light"/>
                <w:color w:val="auto"/>
                <w:sz w:val="21"/>
                <w:szCs w:val="21"/>
              </w:rPr>
              <w:t>024年</w:t>
            </w:r>
            <w:r w:rsidR="00C960E6">
              <w:rPr>
                <w:rFonts w:ascii="宋体" w:eastAsia="宋体" w:hAnsi="宋体" w:cs="Calibri Light"/>
                <w:color w:val="auto"/>
                <w:sz w:val="21"/>
                <w:szCs w:val="21"/>
              </w:rPr>
              <w:t>一季度公司的摊销折旧以及</w:t>
            </w:r>
            <w:r w:rsidR="0040023F">
              <w:rPr>
                <w:rFonts w:ascii="宋体" w:eastAsia="宋体" w:hAnsi="宋体" w:cs="Calibri Light"/>
                <w:color w:val="auto"/>
                <w:sz w:val="21"/>
                <w:szCs w:val="21"/>
              </w:rPr>
              <w:t>新业务</w:t>
            </w:r>
            <w:r w:rsidR="00C960E6">
              <w:rPr>
                <w:rFonts w:ascii="宋体" w:eastAsia="宋体" w:hAnsi="宋体" w:cs="Calibri Light"/>
                <w:color w:val="auto"/>
                <w:sz w:val="21"/>
                <w:szCs w:val="21"/>
              </w:rPr>
              <w:t>相关人员的增加导致公司</w:t>
            </w:r>
            <w:r w:rsidR="0040023F">
              <w:rPr>
                <w:rFonts w:ascii="宋体" w:eastAsia="宋体" w:hAnsi="宋体" w:cs="Calibri Light"/>
                <w:color w:val="auto"/>
                <w:sz w:val="21"/>
                <w:szCs w:val="21"/>
              </w:rPr>
              <w:t>管理费用较高</w:t>
            </w:r>
            <w:r w:rsidR="00C960E6">
              <w:rPr>
                <w:rFonts w:ascii="宋体" w:eastAsia="宋体" w:hAnsi="宋体" w:cs="Calibri Light"/>
                <w:color w:val="auto"/>
                <w:sz w:val="21"/>
                <w:szCs w:val="21"/>
              </w:rPr>
              <w:t>，一季度利润承压。</w:t>
            </w:r>
          </w:p>
          <w:p w14:paraId="7470FEEC" w14:textId="77777777" w:rsidR="00CF55FA" w:rsidRDefault="00CF55FA" w:rsidP="00CF55FA">
            <w:pPr>
              <w:spacing w:after="0" w:line="276" w:lineRule="auto"/>
              <w:ind w:left="-4"/>
              <w:rPr>
                <w:rFonts w:ascii="宋体" w:eastAsia="宋体" w:hAnsi="宋体" w:cs="Calibri Light"/>
                <w:color w:val="auto"/>
                <w:sz w:val="21"/>
                <w:szCs w:val="21"/>
              </w:rPr>
            </w:pPr>
          </w:p>
          <w:p w14:paraId="2AB65FF5" w14:textId="35F58632" w:rsidR="00AB7758" w:rsidRPr="00EF4A1C" w:rsidRDefault="00AB7758" w:rsidP="00CF55FA">
            <w:pPr>
              <w:pStyle w:val="af0"/>
              <w:numPr>
                <w:ilvl w:val="0"/>
                <w:numId w:val="39"/>
              </w:numPr>
              <w:spacing w:after="0" w:line="276" w:lineRule="auto"/>
              <w:ind w:firstLineChars="0"/>
              <w:rPr>
                <w:rFonts w:ascii="宋体" w:eastAsia="宋体" w:hAnsi="宋体" w:cs="Calibri Light"/>
                <w:b/>
                <w:bCs/>
                <w:color w:val="auto"/>
                <w:sz w:val="21"/>
                <w:szCs w:val="21"/>
              </w:rPr>
            </w:pPr>
            <w:r w:rsidRPr="00EF4A1C">
              <w:rPr>
                <w:rFonts w:ascii="宋体" w:eastAsia="宋体" w:hAnsi="宋体" w:cs="Calibri Light"/>
                <w:b/>
                <w:bCs/>
                <w:color w:val="auto"/>
                <w:sz w:val="21"/>
                <w:szCs w:val="21"/>
              </w:rPr>
              <w:t>行业</w:t>
            </w:r>
            <w:r w:rsidRPr="00EF4A1C">
              <w:rPr>
                <w:rFonts w:ascii="宋体" w:eastAsia="宋体" w:hAnsi="宋体" w:cs="Calibri Light" w:hint="eastAsia"/>
                <w:b/>
                <w:bCs/>
                <w:color w:val="auto"/>
                <w:sz w:val="21"/>
                <w:szCs w:val="21"/>
              </w:rPr>
              <w:t>0</w:t>
            </w:r>
            <w:r w:rsidRPr="00EF4A1C">
              <w:rPr>
                <w:rFonts w:ascii="宋体" w:eastAsia="宋体" w:hAnsi="宋体" w:cs="Calibri Light"/>
                <w:b/>
                <w:bCs/>
                <w:color w:val="auto"/>
                <w:sz w:val="21"/>
                <w:szCs w:val="21"/>
              </w:rPr>
              <w:t>BB方案技术情况和发展趋势如何？</w:t>
            </w:r>
          </w:p>
          <w:p w14:paraId="5CD64599" w14:textId="6A06740E" w:rsidR="00663712" w:rsidRPr="00C56C58" w:rsidRDefault="002A055B" w:rsidP="00AB7758">
            <w:pPr>
              <w:spacing w:after="0" w:line="276" w:lineRule="auto"/>
              <w:ind w:left="-4"/>
              <w:rPr>
                <w:rFonts w:ascii="宋体" w:eastAsia="宋体" w:hAnsi="宋体" w:cs="Calibri Light"/>
                <w:color w:val="auto"/>
                <w:sz w:val="21"/>
                <w:szCs w:val="21"/>
              </w:rPr>
            </w:pPr>
            <w:r w:rsidRPr="00AB7758">
              <w:rPr>
                <w:rFonts w:ascii="宋体" w:eastAsia="宋体" w:hAnsi="宋体" w:cs="Calibri Light"/>
                <w:color w:val="auto"/>
                <w:sz w:val="21"/>
                <w:szCs w:val="21"/>
              </w:rPr>
              <w:t>答：</w:t>
            </w:r>
            <w:r w:rsidR="00AB7758">
              <w:rPr>
                <w:rFonts w:ascii="宋体" w:eastAsia="宋体" w:hAnsi="宋体" w:cs="Calibri Light"/>
                <w:color w:val="auto"/>
                <w:sz w:val="21"/>
                <w:szCs w:val="21"/>
              </w:rPr>
              <w:t>目前公司技术部及市场部共同推进</w:t>
            </w:r>
            <w:r w:rsidR="00663712">
              <w:rPr>
                <w:rFonts w:ascii="宋体" w:eastAsia="宋体" w:hAnsi="宋体" w:cs="Calibri Light" w:hint="eastAsia"/>
                <w:color w:val="auto"/>
                <w:sz w:val="21"/>
                <w:szCs w:val="21"/>
              </w:rPr>
              <w:t>0</w:t>
            </w:r>
            <w:r w:rsidR="00663712">
              <w:rPr>
                <w:rFonts w:ascii="宋体" w:eastAsia="宋体" w:hAnsi="宋体" w:cs="Calibri Light"/>
                <w:color w:val="auto"/>
                <w:sz w:val="21"/>
                <w:szCs w:val="21"/>
              </w:rPr>
              <w:t>BB互联技术覆膜等多个组件技术路线，</w:t>
            </w:r>
            <w:r w:rsidR="00AB7758">
              <w:rPr>
                <w:rFonts w:ascii="宋体" w:eastAsia="宋体" w:hAnsi="宋体" w:cs="Calibri Light"/>
                <w:color w:val="auto"/>
                <w:sz w:val="21"/>
                <w:szCs w:val="21"/>
              </w:rPr>
              <w:t>其中包括皮肤膜、承载膜等多品类封装方案，</w:t>
            </w:r>
            <w:r w:rsidR="00663712">
              <w:rPr>
                <w:rFonts w:ascii="宋体" w:eastAsia="宋体" w:hAnsi="宋体" w:cs="Calibri Light"/>
                <w:color w:val="auto"/>
                <w:sz w:val="21"/>
                <w:szCs w:val="21"/>
              </w:rPr>
              <w:t>致力于为组件提供全方位降本增效解决方案。</w:t>
            </w:r>
            <w:r w:rsidR="0040023F">
              <w:rPr>
                <w:rFonts w:ascii="宋体" w:eastAsia="宋体" w:hAnsi="宋体" w:cs="Calibri Light"/>
                <w:color w:val="auto"/>
                <w:sz w:val="21"/>
                <w:szCs w:val="21"/>
              </w:rPr>
              <w:t>公司已有配套产品并积极推进在客户的测试和认证工作</w:t>
            </w:r>
            <w:r w:rsidR="00AB7758">
              <w:rPr>
                <w:rFonts w:ascii="宋体" w:eastAsia="宋体" w:hAnsi="宋体" w:cs="Calibri Light"/>
                <w:color w:val="auto"/>
                <w:sz w:val="21"/>
                <w:szCs w:val="21"/>
              </w:rPr>
              <w:t>。</w:t>
            </w:r>
          </w:p>
          <w:p w14:paraId="41CDC2CA" w14:textId="77777777" w:rsidR="005A0D2A" w:rsidRPr="00804A67" w:rsidRDefault="005A0D2A" w:rsidP="00C56C58">
            <w:pPr>
              <w:spacing w:after="0" w:line="276" w:lineRule="auto"/>
              <w:rPr>
                <w:rFonts w:ascii="宋体" w:eastAsia="宋体" w:hAnsi="宋体"/>
                <w:color w:val="auto"/>
                <w:sz w:val="21"/>
                <w:szCs w:val="21"/>
              </w:rPr>
            </w:pPr>
          </w:p>
          <w:p w14:paraId="6893B627" w14:textId="296378B9" w:rsidR="00C56C58" w:rsidRPr="00EF4A1C" w:rsidRDefault="00AB7758" w:rsidP="00C56C58">
            <w:pPr>
              <w:pStyle w:val="af0"/>
              <w:numPr>
                <w:ilvl w:val="0"/>
                <w:numId w:val="39"/>
              </w:numPr>
              <w:spacing w:after="0" w:line="276" w:lineRule="auto"/>
              <w:ind w:firstLineChars="0"/>
              <w:rPr>
                <w:rFonts w:ascii="宋体" w:eastAsia="宋体" w:hAnsi="宋体"/>
                <w:b/>
                <w:bCs/>
                <w:color w:val="auto"/>
                <w:sz w:val="21"/>
                <w:szCs w:val="21"/>
              </w:rPr>
            </w:pPr>
            <w:r w:rsidRPr="00EF4A1C">
              <w:rPr>
                <w:rFonts w:ascii="宋体" w:eastAsia="宋体" w:hAnsi="宋体"/>
                <w:b/>
                <w:bCs/>
                <w:color w:val="auto"/>
                <w:sz w:val="21"/>
                <w:szCs w:val="21"/>
              </w:rPr>
              <w:t>公司对双</w:t>
            </w:r>
            <w:r w:rsidRPr="00EF4A1C">
              <w:rPr>
                <w:rFonts w:ascii="宋体" w:eastAsia="宋体" w:hAnsi="宋体" w:hint="eastAsia"/>
                <w:b/>
                <w:bCs/>
                <w:color w:val="auto"/>
                <w:sz w:val="21"/>
                <w:szCs w:val="21"/>
              </w:rPr>
              <w:t>E</w:t>
            </w:r>
            <w:r w:rsidRPr="00EF4A1C">
              <w:rPr>
                <w:rFonts w:ascii="宋体" w:eastAsia="宋体" w:hAnsi="宋体"/>
                <w:b/>
                <w:bCs/>
                <w:color w:val="auto"/>
                <w:sz w:val="21"/>
                <w:szCs w:val="21"/>
              </w:rPr>
              <w:t>VA方案、</w:t>
            </w:r>
            <w:r w:rsidRPr="00EF4A1C">
              <w:rPr>
                <w:rFonts w:ascii="宋体" w:eastAsia="宋体" w:hAnsi="宋体" w:hint="eastAsia"/>
                <w:b/>
                <w:bCs/>
                <w:color w:val="auto"/>
                <w:sz w:val="21"/>
                <w:szCs w:val="21"/>
              </w:rPr>
              <w:t>E</w:t>
            </w:r>
            <w:r w:rsidRPr="00EF4A1C">
              <w:rPr>
                <w:rFonts w:ascii="宋体" w:eastAsia="宋体" w:hAnsi="宋体"/>
                <w:b/>
                <w:bCs/>
                <w:color w:val="auto"/>
                <w:sz w:val="21"/>
                <w:szCs w:val="21"/>
              </w:rPr>
              <w:t>PE方案的发展趋势怎么判断？</w:t>
            </w:r>
            <w:r w:rsidR="00C96083" w:rsidRPr="00EF4A1C">
              <w:rPr>
                <w:rFonts w:ascii="宋体" w:eastAsia="宋体" w:hAnsi="宋体"/>
                <w:b/>
                <w:bCs/>
                <w:color w:val="auto"/>
                <w:sz w:val="21"/>
                <w:szCs w:val="21"/>
              </w:rPr>
              <w:t xml:space="preserve"> </w:t>
            </w:r>
          </w:p>
          <w:p w14:paraId="709F5A7E" w14:textId="4CDF86C9" w:rsidR="00C96083" w:rsidRPr="00C96083" w:rsidRDefault="00C56C58" w:rsidP="00C96083">
            <w:pPr>
              <w:spacing w:after="0" w:line="276" w:lineRule="auto"/>
              <w:ind w:left="-4"/>
              <w:rPr>
                <w:rFonts w:ascii="宋体" w:eastAsia="宋体" w:hAnsi="宋体"/>
                <w:color w:val="auto"/>
                <w:sz w:val="21"/>
                <w:szCs w:val="21"/>
              </w:rPr>
            </w:pPr>
            <w:r>
              <w:rPr>
                <w:rFonts w:ascii="宋体" w:eastAsia="宋体" w:hAnsi="宋体"/>
                <w:color w:val="auto"/>
                <w:sz w:val="21"/>
                <w:szCs w:val="21"/>
              </w:rPr>
              <w:t>答：</w:t>
            </w:r>
            <w:r>
              <w:rPr>
                <w:rFonts w:ascii="宋体" w:eastAsia="宋体" w:hAnsi="宋体" w:hint="eastAsia"/>
                <w:color w:val="auto"/>
                <w:sz w:val="21"/>
                <w:szCs w:val="21"/>
              </w:rPr>
              <w:t>2</w:t>
            </w:r>
            <w:r>
              <w:rPr>
                <w:rFonts w:ascii="宋体" w:eastAsia="宋体" w:hAnsi="宋体"/>
                <w:color w:val="auto"/>
                <w:sz w:val="21"/>
                <w:szCs w:val="21"/>
              </w:rPr>
              <w:t>023年</w:t>
            </w:r>
            <w:r>
              <w:rPr>
                <w:rFonts w:ascii="宋体" w:eastAsia="宋体" w:hAnsi="宋体" w:hint="eastAsia"/>
                <w:color w:val="auto"/>
                <w:sz w:val="21"/>
                <w:szCs w:val="21"/>
              </w:rPr>
              <w:t>4</w:t>
            </w:r>
            <w:r w:rsidR="00C96083">
              <w:rPr>
                <w:rFonts w:ascii="宋体" w:eastAsia="宋体" w:hAnsi="宋体" w:hint="eastAsia"/>
                <w:color w:val="auto"/>
                <w:sz w:val="21"/>
                <w:szCs w:val="21"/>
              </w:rPr>
              <w:t>季度以来，</w:t>
            </w:r>
            <w:r w:rsidR="00C96083">
              <w:rPr>
                <w:rFonts w:ascii="宋体" w:eastAsia="宋体" w:hAnsi="宋体"/>
                <w:color w:val="auto"/>
                <w:sz w:val="21"/>
                <w:szCs w:val="21"/>
              </w:rPr>
              <w:t>TOPCON组件厂积极导入EPE封装方案</w:t>
            </w:r>
            <w:r w:rsidR="00C96083">
              <w:rPr>
                <w:rFonts w:ascii="宋体" w:eastAsia="宋体" w:hAnsi="宋体" w:hint="eastAsia"/>
                <w:color w:val="auto"/>
                <w:sz w:val="21"/>
                <w:szCs w:val="21"/>
              </w:rPr>
              <w:t>并逐步成为主要</w:t>
            </w:r>
            <w:r w:rsidR="0040023F">
              <w:rPr>
                <w:rFonts w:ascii="宋体" w:eastAsia="宋体" w:hAnsi="宋体" w:hint="eastAsia"/>
                <w:color w:val="auto"/>
                <w:sz w:val="21"/>
                <w:szCs w:val="21"/>
              </w:rPr>
              <w:t>封装方案</w:t>
            </w:r>
            <w:r w:rsidR="00C96083">
              <w:rPr>
                <w:rFonts w:ascii="宋体" w:eastAsia="宋体" w:hAnsi="宋体" w:hint="eastAsia"/>
                <w:color w:val="auto"/>
                <w:sz w:val="21"/>
                <w:szCs w:val="21"/>
              </w:rPr>
              <w:t>。今年</w:t>
            </w:r>
            <w:r w:rsidR="0009040F">
              <w:rPr>
                <w:rFonts w:ascii="宋体" w:eastAsia="宋体" w:hAnsi="宋体" w:hint="eastAsia"/>
                <w:color w:val="auto"/>
                <w:sz w:val="21"/>
                <w:szCs w:val="21"/>
              </w:rPr>
              <w:t>一季度以来，</w:t>
            </w:r>
            <w:r w:rsidR="00C96083">
              <w:rPr>
                <w:rFonts w:ascii="宋体" w:eastAsia="宋体" w:hAnsi="宋体" w:hint="eastAsia"/>
                <w:color w:val="auto"/>
                <w:sz w:val="21"/>
                <w:szCs w:val="21"/>
              </w:rPr>
              <w:t>上下两层都用</w:t>
            </w:r>
            <w:r w:rsidR="00C96083">
              <w:rPr>
                <w:rFonts w:ascii="宋体" w:eastAsia="宋体" w:hAnsi="宋体"/>
                <w:color w:val="auto"/>
                <w:sz w:val="21"/>
                <w:szCs w:val="21"/>
              </w:rPr>
              <w:t>EVA胶膜的新型</w:t>
            </w:r>
            <w:r w:rsidR="0009040F">
              <w:rPr>
                <w:rFonts w:ascii="宋体" w:eastAsia="宋体" w:hAnsi="宋体"/>
                <w:color w:val="auto"/>
                <w:sz w:val="21"/>
                <w:szCs w:val="21"/>
              </w:rPr>
              <w:t>“</w:t>
            </w:r>
            <w:r w:rsidR="00C96083">
              <w:rPr>
                <w:rFonts w:ascii="宋体" w:eastAsia="宋体" w:hAnsi="宋体"/>
                <w:color w:val="auto"/>
                <w:sz w:val="21"/>
                <w:szCs w:val="21"/>
              </w:rPr>
              <w:t>双</w:t>
            </w:r>
            <w:r w:rsidR="00C96083">
              <w:rPr>
                <w:rFonts w:ascii="宋体" w:eastAsia="宋体" w:hAnsi="宋体" w:hint="eastAsia"/>
                <w:color w:val="auto"/>
                <w:sz w:val="21"/>
                <w:szCs w:val="21"/>
              </w:rPr>
              <w:t>E</w:t>
            </w:r>
            <w:r w:rsidR="00C96083">
              <w:rPr>
                <w:rFonts w:ascii="宋体" w:eastAsia="宋体" w:hAnsi="宋体"/>
                <w:color w:val="auto"/>
                <w:sz w:val="21"/>
                <w:szCs w:val="21"/>
              </w:rPr>
              <w:t>VA方案</w:t>
            </w:r>
            <w:r w:rsidR="0009040F">
              <w:rPr>
                <w:rFonts w:ascii="宋体" w:eastAsia="宋体" w:hAnsi="宋体"/>
                <w:color w:val="auto"/>
                <w:sz w:val="21"/>
                <w:szCs w:val="21"/>
              </w:rPr>
              <w:t>”</w:t>
            </w:r>
            <w:r w:rsidR="0040023F">
              <w:rPr>
                <w:rFonts w:ascii="宋体" w:eastAsia="宋体" w:hAnsi="宋体"/>
                <w:color w:val="auto"/>
                <w:sz w:val="21"/>
                <w:szCs w:val="21"/>
              </w:rPr>
              <w:t>成为行业热点，</w:t>
            </w:r>
            <w:r w:rsidR="00B406F3">
              <w:rPr>
                <w:rFonts w:ascii="宋体" w:eastAsia="宋体" w:hAnsi="宋体"/>
                <w:color w:val="auto"/>
                <w:sz w:val="21"/>
                <w:szCs w:val="21"/>
              </w:rPr>
              <w:t>公司已开始</w:t>
            </w:r>
            <w:r w:rsidR="0040023F">
              <w:rPr>
                <w:rFonts w:ascii="宋体" w:eastAsia="宋体" w:hAnsi="宋体"/>
                <w:color w:val="auto"/>
                <w:sz w:val="21"/>
                <w:szCs w:val="21"/>
              </w:rPr>
              <w:t>批量</w:t>
            </w:r>
            <w:r w:rsidR="00B406F3">
              <w:rPr>
                <w:rFonts w:ascii="宋体" w:eastAsia="宋体" w:hAnsi="宋体"/>
                <w:color w:val="auto"/>
                <w:sz w:val="21"/>
                <w:szCs w:val="21"/>
              </w:rPr>
              <w:t>供货</w:t>
            </w:r>
            <w:r w:rsidR="00C96083">
              <w:rPr>
                <w:rFonts w:ascii="宋体" w:eastAsia="宋体" w:hAnsi="宋体"/>
                <w:color w:val="auto"/>
                <w:sz w:val="21"/>
                <w:szCs w:val="21"/>
              </w:rPr>
              <w:t>，预计未来</w:t>
            </w:r>
            <w:r w:rsidR="0040023F">
              <w:rPr>
                <w:rFonts w:ascii="宋体" w:eastAsia="宋体" w:hAnsi="宋体"/>
                <w:color w:val="auto"/>
                <w:sz w:val="21"/>
                <w:szCs w:val="21"/>
              </w:rPr>
              <w:t>“双</w:t>
            </w:r>
            <w:r w:rsidR="0040023F">
              <w:rPr>
                <w:rFonts w:ascii="宋体" w:eastAsia="宋体" w:hAnsi="宋体" w:hint="eastAsia"/>
                <w:color w:val="auto"/>
                <w:sz w:val="21"/>
                <w:szCs w:val="21"/>
              </w:rPr>
              <w:t>E</w:t>
            </w:r>
            <w:r w:rsidR="0040023F">
              <w:rPr>
                <w:rFonts w:ascii="宋体" w:eastAsia="宋体" w:hAnsi="宋体"/>
                <w:color w:val="auto"/>
                <w:sz w:val="21"/>
                <w:szCs w:val="21"/>
              </w:rPr>
              <w:t>VA方案”</w:t>
            </w:r>
            <w:r w:rsidR="00C96083">
              <w:rPr>
                <w:rFonts w:ascii="宋体" w:eastAsia="宋体" w:hAnsi="宋体"/>
                <w:color w:val="auto"/>
                <w:sz w:val="21"/>
                <w:szCs w:val="21"/>
              </w:rPr>
              <w:t>有望成为</w:t>
            </w:r>
            <w:r w:rsidR="0040023F">
              <w:rPr>
                <w:rFonts w:ascii="宋体" w:eastAsia="宋体" w:hAnsi="宋体"/>
                <w:color w:val="auto"/>
                <w:sz w:val="21"/>
                <w:szCs w:val="21"/>
              </w:rPr>
              <w:t>主流</w:t>
            </w:r>
            <w:r w:rsidR="0009040F">
              <w:rPr>
                <w:rFonts w:ascii="宋体" w:eastAsia="宋体" w:hAnsi="宋体"/>
                <w:color w:val="auto"/>
                <w:sz w:val="21"/>
                <w:szCs w:val="21"/>
              </w:rPr>
              <w:t>的</w:t>
            </w:r>
            <w:r w:rsidR="00C96083">
              <w:rPr>
                <w:rFonts w:ascii="宋体" w:eastAsia="宋体" w:hAnsi="宋体"/>
                <w:color w:val="auto"/>
                <w:sz w:val="21"/>
                <w:szCs w:val="21"/>
              </w:rPr>
              <w:t>封装方案</w:t>
            </w:r>
            <w:r w:rsidR="00B406F3">
              <w:rPr>
                <w:rFonts w:ascii="宋体" w:eastAsia="宋体" w:hAnsi="宋体"/>
                <w:color w:val="auto"/>
                <w:sz w:val="21"/>
                <w:szCs w:val="21"/>
              </w:rPr>
              <w:t>。</w:t>
            </w:r>
          </w:p>
          <w:p w14:paraId="0420C9A5" w14:textId="77777777" w:rsidR="00F61F6B" w:rsidRPr="00592C1A" w:rsidRDefault="00F61F6B" w:rsidP="007345F5">
            <w:pPr>
              <w:pStyle w:val="af2"/>
              <w:shd w:val="clear" w:color="auto" w:fill="FFFFFF"/>
              <w:wordWrap w:val="0"/>
              <w:spacing w:before="0" w:beforeAutospacing="0" w:after="0" w:afterAutospacing="0" w:line="276" w:lineRule="auto"/>
              <w:rPr>
                <w:rFonts w:cs="Helvetica"/>
                <w:sz w:val="21"/>
                <w:szCs w:val="21"/>
              </w:rPr>
            </w:pPr>
          </w:p>
          <w:p w14:paraId="02E420D4" w14:textId="602DC69C" w:rsidR="00C96083" w:rsidRPr="00C96083" w:rsidRDefault="00C96083" w:rsidP="00C96083">
            <w:pPr>
              <w:pStyle w:val="af2"/>
              <w:numPr>
                <w:ilvl w:val="0"/>
                <w:numId w:val="39"/>
              </w:numPr>
              <w:shd w:val="clear" w:color="auto" w:fill="FFFFFF"/>
              <w:wordWrap w:val="0"/>
              <w:spacing w:before="0" w:beforeAutospacing="0" w:after="0" w:afterAutospacing="0" w:line="276" w:lineRule="auto"/>
              <w:rPr>
                <w:rFonts w:cs="Helvetica"/>
                <w:sz w:val="21"/>
                <w:szCs w:val="21"/>
              </w:rPr>
            </w:pPr>
            <w:r w:rsidRPr="00EF4A1C">
              <w:rPr>
                <w:rFonts w:cs="Helvetica" w:hint="eastAsia"/>
                <w:b/>
                <w:bCs/>
                <w:sz w:val="21"/>
                <w:szCs w:val="21"/>
              </w:rPr>
              <w:t>公司主要融资渠道是哪些？</w:t>
            </w:r>
            <w:r w:rsidR="0040023F" w:rsidRPr="00EF4A1C">
              <w:rPr>
                <w:rFonts w:cs="Helvetica" w:hint="eastAsia"/>
                <w:b/>
                <w:bCs/>
                <w:sz w:val="21"/>
                <w:szCs w:val="21"/>
              </w:rPr>
              <w:t>资金情况如何</w:t>
            </w:r>
            <w:r w:rsidR="0040023F">
              <w:rPr>
                <w:rFonts w:cs="Helvetica" w:hint="eastAsia"/>
                <w:sz w:val="21"/>
                <w:szCs w:val="21"/>
              </w:rPr>
              <w:t>？</w:t>
            </w:r>
          </w:p>
          <w:p w14:paraId="510B1972" w14:textId="3A59A72D" w:rsidR="005A0D2A" w:rsidRDefault="00A96167" w:rsidP="00B406F3">
            <w:pPr>
              <w:spacing w:after="0" w:line="276" w:lineRule="auto"/>
              <w:ind w:leftChars="-2" w:left="-4"/>
              <w:rPr>
                <w:rFonts w:ascii="宋体" w:eastAsia="宋体" w:hAnsi="宋体"/>
                <w:color w:val="404040" w:themeColor="text1" w:themeTint="BF"/>
                <w:sz w:val="21"/>
                <w:szCs w:val="21"/>
              </w:rPr>
            </w:pPr>
            <w:r w:rsidRPr="004C4511">
              <w:rPr>
                <w:rFonts w:ascii="宋体" w:eastAsia="宋体" w:hAnsi="宋体"/>
                <w:color w:val="auto"/>
                <w:sz w:val="21"/>
                <w:szCs w:val="21"/>
              </w:rPr>
              <w:t>答：</w:t>
            </w:r>
            <w:r w:rsidR="00C56C58">
              <w:rPr>
                <w:rFonts w:ascii="宋体" w:eastAsia="宋体" w:hAnsi="宋体"/>
                <w:color w:val="auto"/>
                <w:sz w:val="21"/>
                <w:szCs w:val="21"/>
              </w:rPr>
              <w:t>公</w:t>
            </w:r>
            <w:r w:rsidR="00C21597">
              <w:rPr>
                <w:rFonts w:ascii="宋体" w:eastAsia="宋体" w:hAnsi="宋体"/>
                <w:color w:val="auto"/>
                <w:sz w:val="21"/>
                <w:szCs w:val="21"/>
              </w:rPr>
              <w:t>司</w:t>
            </w:r>
            <w:r w:rsidR="00C96083">
              <w:rPr>
                <w:rFonts w:ascii="宋体" w:eastAsia="宋体" w:hAnsi="宋体"/>
                <w:color w:val="auto"/>
                <w:sz w:val="21"/>
                <w:szCs w:val="21"/>
              </w:rPr>
              <w:t>上市以来，</w:t>
            </w:r>
            <w:r w:rsidR="00C96083">
              <w:rPr>
                <w:rFonts w:ascii="宋体" w:eastAsia="宋体" w:hAnsi="宋体" w:hint="eastAsia"/>
                <w:color w:val="auto"/>
                <w:sz w:val="21"/>
                <w:szCs w:val="21"/>
              </w:rPr>
              <w:t>I</w:t>
            </w:r>
            <w:r w:rsidR="00C96083">
              <w:rPr>
                <w:rFonts w:ascii="宋体" w:eastAsia="宋体" w:hAnsi="宋体"/>
                <w:color w:val="auto"/>
                <w:sz w:val="21"/>
                <w:szCs w:val="21"/>
              </w:rPr>
              <w:t>PO首发和可转债募集的资金为公司扩增产能和研发投入提供了保障，公司净资产明显增长，抗风险能力增强。同时胶膜环节具有占用运营资金较大的行业特点，公司</w:t>
            </w:r>
            <w:r w:rsidR="00C96083">
              <w:rPr>
                <w:rFonts w:ascii="宋体" w:eastAsia="宋体" w:hAnsi="宋体" w:hint="eastAsia"/>
                <w:color w:val="auto"/>
                <w:sz w:val="21"/>
                <w:szCs w:val="21"/>
              </w:rPr>
              <w:t>近</w:t>
            </w:r>
            <w:r w:rsidR="0040023F">
              <w:rPr>
                <w:rFonts w:ascii="宋体" w:eastAsia="宋体" w:hAnsi="宋体" w:hint="eastAsia"/>
                <w:color w:val="auto"/>
                <w:sz w:val="21"/>
                <w:szCs w:val="21"/>
              </w:rPr>
              <w:t>三</w:t>
            </w:r>
            <w:r w:rsidR="00C96083">
              <w:rPr>
                <w:rFonts w:ascii="宋体" w:eastAsia="宋体" w:hAnsi="宋体" w:hint="eastAsia"/>
                <w:color w:val="auto"/>
                <w:sz w:val="21"/>
                <w:szCs w:val="21"/>
              </w:rPr>
              <w:t>年已从1</w:t>
            </w:r>
            <w:r w:rsidR="00C96083">
              <w:rPr>
                <w:rFonts w:ascii="宋体" w:eastAsia="宋体" w:hAnsi="宋体"/>
                <w:color w:val="auto"/>
                <w:sz w:val="21"/>
                <w:szCs w:val="21"/>
              </w:rPr>
              <w:t>3亿营业收入增长到近</w:t>
            </w:r>
            <w:r w:rsidR="00C96083">
              <w:rPr>
                <w:rFonts w:ascii="宋体" w:eastAsia="宋体" w:hAnsi="宋体" w:hint="eastAsia"/>
                <w:color w:val="auto"/>
                <w:sz w:val="21"/>
                <w:szCs w:val="21"/>
              </w:rPr>
              <w:t>5</w:t>
            </w:r>
            <w:r w:rsidR="00C96083">
              <w:rPr>
                <w:rFonts w:ascii="宋体" w:eastAsia="宋体" w:hAnsi="宋体"/>
                <w:color w:val="auto"/>
                <w:sz w:val="21"/>
                <w:szCs w:val="21"/>
              </w:rPr>
              <w:t>0亿，运营资金</w:t>
            </w:r>
            <w:r w:rsidR="0040023F">
              <w:rPr>
                <w:rFonts w:ascii="宋体" w:eastAsia="宋体" w:hAnsi="宋体"/>
                <w:color w:val="auto"/>
                <w:sz w:val="21"/>
                <w:szCs w:val="21"/>
              </w:rPr>
              <w:t>的</w:t>
            </w:r>
            <w:r w:rsidR="00C96083">
              <w:rPr>
                <w:rFonts w:ascii="宋体" w:eastAsia="宋体" w:hAnsi="宋体"/>
                <w:color w:val="auto"/>
                <w:sz w:val="21"/>
                <w:szCs w:val="21"/>
              </w:rPr>
              <w:t>需求</w:t>
            </w:r>
            <w:r w:rsidR="0040023F">
              <w:rPr>
                <w:rFonts w:ascii="宋体" w:eastAsia="宋体" w:hAnsi="宋体"/>
                <w:color w:val="auto"/>
                <w:sz w:val="21"/>
                <w:szCs w:val="21"/>
              </w:rPr>
              <w:t>不断增长。公司</w:t>
            </w:r>
            <w:r w:rsidR="00C96083">
              <w:rPr>
                <w:rFonts w:ascii="宋体" w:eastAsia="宋体" w:hAnsi="宋体"/>
                <w:color w:val="auto"/>
                <w:sz w:val="21"/>
                <w:szCs w:val="21"/>
              </w:rPr>
              <w:t>主要通过银行贷款及票据贴现额度等进行补充。</w:t>
            </w:r>
            <w:r w:rsidR="00B406F3">
              <w:rPr>
                <w:rFonts w:ascii="宋体" w:eastAsia="宋体" w:hAnsi="宋体"/>
                <w:color w:val="auto"/>
                <w:sz w:val="21"/>
                <w:szCs w:val="21"/>
              </w:rPr>
              <w:t>鉴于</w:t>
            </w:r>
            <w:r w:rsidR="00B406F3">
              <w:rPr>
                <w:rFonts w:ascii="宋体" w:eastAsia="宋体" w:hAnsi="宋体" w:hint="eastAsia"/>
                <w:color w:val="auto"/>
                <w:sz w:val="21"/>
                <w:szCs w:val="21"/>
              </w:rPr>
              <w:t>2</w:t>
            </w:r>
            <w:r w:rsidR="00B406F3">
              <w:rPr>
                <w:rFonts w:ascii="宋体" w:eastAsia="宋体" w:hAnsi="宋体"/>
                <w:color w:val="auto"/>
                <w:sz w:val="21"/>
                <w:szCs w:val="21"/>
              </w:rPr>
              <w:t>023年</w:t>
            </w:r>
            <w:r w:rsidR="0040023F">
              <w:rPr>
                <w:rFonts w:ascii="宋体" w:eastAsia="宋体" w:hAnsi="宋体" w:hint="eastAsia"/>
                <w:color w:val="auto"/>
                <w:sz w:val="21"/>
                <w:szCs w:val="21"/>
              </w:rPr>
              <w:t>四</w:t>
            </w:r>
            <w:r w:rsidR="00B406F3">
              <w:rPr>
                <w:rFonts w:ascii="宋体" w:eastAsia="宋体" w:hAnsi="宋体" w:hint="eastAsia"/>
                <w:color w:val="auto"/>
                <w:sz w:val="21"/>
                <w:szCs w:val="21"/>
              </w:rPr>
              <w:t>季度外部环境有所变化，公司坚决降库存、降应收款</w:t>
            </w:r>
            <w:r w:rsidR="00B406F3">
              <w:rPr>
                <w:rFonts w:ascii="宋体" w:eastAsia="宋体" w:hAnsi="宋体"/>
                <w:color w:val="auto"/>
                <w:sz w:val="21"/>
                <w:szCs w:val="21"/>
              </w:rPr>
              <w:t>、降杠杆，加之已获批</w:t>
            </w:r>
            <w:r w:rsidR="0040023F">
              <w:rPr>
                <w:rFonts w:ascii="宋体" w:eastAsia="宋体" w:hAnsi="宋体"/>
                <w:color w:val="auto"/>
                <w:sz w:val="21"/>
                <w:szCs w:val="21"/>
              </w:rPr>
              <w:t>的</w:t>
            </w:r>
            <w:r w:rsidR="00B406F3">
              <w:rPr>
                <w:rFonts w:ascii="宋体" w:eastAsia="宋体" w:hAnsi="宋体"/>
                <w:color w:val="auto"/>
                <w:sz w:val="21"/>
                <w:szCs w:val="21"/>
              </w:rPr>
              <w:t>银行额度充裕，融资渠道畅通，</w:t>
            </w:r>
            <w:r w:rsidR="0040023F">
              <w:rPr>
                <w:rFonts w:ascii="宋体" w:eastAsia="宋体" w:hAnsi="宋体"/>
                <w:color w:val="auto"/>
                <w:sz w:val="21"/>
                <w:szCs w:val="21"/>
              </w:rPr>
              <w:t>保障公司资金安全，无现金流管控风险</w:t>
            </w:r>
            <w:r w:rsidR="00B406F3" w:rsidRPr="0009040F">
              <w:rPr>
                <w:rFonts w:ascii="宋体" w:eastAsia="宋体" w:hAnsi="宋体"/>
                <w:color w:val="404040" w:themeColor="text1" w:themeTint="BF"/>
                <w:sz w:val="21"/>
                <w:szCs w:val="21"/>
              </w:rPr>
              <w:t>。</w:t>
            </w:r>
          </w:p>
          <w:p w14:paraId="13928CA8" w14:textId="77777777" w:rsidR="00A7748D" w:rsidRDefault="00A7748D" w:rsidP="00B406F3">
            <w:pPr>
              <w:spacing w:after="0" w:line="276" w:lineRule="auto"/>
              <w:ind w:leftChars="-2" w:left="-4"/>
              <w:rPr>
                <w:rFonts w:ascii="宋体" w:eastAsia="宋体" w:hAnsi="宋体"/>
                <w:color w:val="404040" w:themeColor="text1" w:themeTint="BF"/>
                <w:sz w:val="21"/>
                <w:szCs w:val="21"/>
              </w:rPr>
            </w:pPr>
          </w:p>
          <w:p w14:paraId="782AC39F" w14:textId="6453BB45" w:rsidR="00A7748D" w:rsidRPr="00EF4A1C" w:rsidRDefault="00A7748D" w:rsidP="00A7748D">
            <w:pPr>
              <w:pStyle w:val="af0"/>
              <w:numPr>
                <w:ilvl w:val="0"/>
                <w:numId w:val="39"/>
              </w:numPr>
              <w:spacing w:after="0" w:line="276" w:lineRule="auto"/>
              <w:ind w:firstLineChars="0"/>
              <w:rPr>
                <w:rFonts w:ascii="宋体" w:eastAsia="宋体" w:hAnsi="宋体"/>
                <w:b/>
                <w:bCs/>
                <w:color w:val="404040" w:themeColor="text1" w:themeTint="BF"/>
                <w:sz w:val="21"/>
                <w:szCs w:val="21"/>
              </w:rPr>
            </w:pPr>
            <w:r w:rsidRPr="00EF4A1C">
              <w:rPr>
                <w:rFonts w:ascii="宋体" w:eastAsia="宋体" w:hAnsi="宋体" w:hint="eastAsia"/>
                <w:b/>
                <w:bCs/>
                <w:color w:val="404040" w:themeColor="text1" w:themeTint="BF"/>
                <w:sz w:val="21"/>
                <w:szCs w:val="21"/>
              </w:rPr>
              <w:t>近期公司可有了解到行业商票延期兑付的情况吗？</w:t>
            </w:r>
          </w:p>
          <w:p w14:paraId="31DBFEDC" w14:textId="38C8C4EB" w:rsidR="0009040F" w:rsidRDefault="00A7748D" w:rsidP="00B406F3">
            <w:pPr>
              <w:spacing w:after="0" w:line="276" w:lineRule="auto"/>
              <w:ind w:leftChars="-2" w:left="-4"/>
              <w:rPr>
                <w:rFonts w:ascii="宋体" w:eastAsia="宋体" w:hAnsi="宋体"/>
                <w:color w:val="262626" w:themeColor="text1" w:themeTint="D9"/>
                <w:sz w:val="21"/>
                <w:szCs w:val="21"/>
              </w:rPr>
            </w:pPr>
            <w:r>
              <w:rPr>
                <w:rFonts w:ascii="宋体" w:eastAsia="宋体" w:hAnsi="宋体"/>
                <w:color w:val="262626" w:themeColor="text1" w:themeTint="D9"/>
                <w:sz w:val="21"/>
                <w:szCs w:val="21"/>
              </w:rPr>
              <w:t>答：公司历经多年行业磨练，深知胶膜环节应收账款安全的重要性，应收账款的管</w:t>
            </w:r>
            <w:proofErr w:type="gramStart"/>
            <w:r>
              <w:rPr>
                <w:rFonts w:ascii="宋体" w:eastAsia="宋体" w:hAnsi="宋体"/>
                <w:color w:val="262626" w:themeColor="text1" w:themeTint="D9"/>
                <w:sz w:val="21"/>
                <w:szCs w:val="21"/>
              </w:rPr>
              <w:t>控一直</w:t>
            </w:r>
            <w:proofErr w:type="gramEnd"/>
            <w:r>
              <w:rPr>
                <w:rFonts w:ascii="宋体" w:eastAsia="宋体" w:hAnsi="宋体"/>
                <w:color w:val="262626" w:themeColor="text1" w:themeTint="D9"/>
                <w:sz w:val="21"/>
                <w:szCs w:val="21"/>
              </w:rPr>
              <w:t>是</w:t>
            </w:r>
            <w:proofErr w:type="gramStart"/>
            <w:r>
              <w:rPr>
                <w:rFonts w:ascii="宋体" w:eastAsia="宋体" w:hAnsi="宋体"/>
                <w:color w:val="262626" w:themeColor="text1" w:themeTint="D9"/>
                <w:sz w:val="21"/>
                <w:szCs w:val="21"/>
              </w:rPr>
              <w:t>公司风控的</w:t>
            </w:r>
            <w:proofErr w:type="gramEnd"/>
            <w:r w:rsidR="00EF4A1C">
              <w:rPr>
                <w:rFonts w:ascii="宋体" w:eastAsia="宋体" w:hAnsi="宋体" w:hint="eastAsia"/>
                <w:color w:val="262626" w:themeColor="text1" w:themeTint="D9"/>
                <w:sz w:val="21"/>
                <w:szCs w:val="21"/>
              </w:rPr>
              <w:t>重中之重</w:t>
            </w:r>
            <w:r>
              <w:rPr>
                <w:rFonts w:ascii="宋体" w:eastAsia="宋体" w:hAnsi="宋体"/>
                <w:color w:val="262626" w:themeColor="text1" w:themeTint="D9"/>
                <w:sz w:val="21"/>
                <w:szCs w:val="21"/>
              </w:rPr>
              <w:t>。公司前五大客户占比一直比较高，一定程度上由于大客户胶膜采购价格比较低</w:t>
            </w:r>
            <w:r w:rsidR="00F370F4">
              <w:rPr>
                <w:rFonts w:ascii="宋体" w:eastAsia="宋体" w:hAnsi="宋体"/>
                <w:color w:val="262626" w:themeColor="text1" w:themeTint="D9"/>
                <w:sz w:val="21"/>
                <w:szCs w:val="21"/>
              </w:rPr>
              <w:t>，会</w:t>
            </w:r>
            <w:r>
              <w:rPr>
                <w:rFonts w:ascii="宋体" w:eastAsia="宋体" w:hAnsi="宋体"/>
                <w:color w:val="262626" w:themeColor="text1" w:themeTint="D9"/>
                <w:sz w:val="21"/>
                <w:szCs w:val="21"/>
              </w:rPr>
              <w:t>影响公司的利润水平，但同时大客户安全性高，坏账风险小，保障了公司安全运营。公司</w:t>
            </w:r>
            <w:r w:rsidR="00F370F4">
              <w:rPr>
                <w:rFonts w:ascii="宋体" w:eastAsia="宋体" w:hAnsi="宋体"/>
                <w:color w:val="262626" w:themeColor="text1" w:themeTint="D9"/>
                <w:sz w:val="21"/>
                <w:szCs w:val="21"/>
              </w:rPr>
              <w:t>近期</w:t>
            </w:r>
            <w:r>
              <w:rPr>
                <w:rFonts w:ascii="宋体" w:eastAsia="宋体" w:hAnsi="宋体"/>
                <w:color w:val="262626" w:themeColor="text1" w:themeTint="D9"/>
                <w:sz w:val="21"/>
                <w:szCs w:val="21"/>
              </w:rPr>
              <w:t>尚未发现有客户商票延期，也未发生单项坏账的情况。</w:t>
            </w:r>
          </w:p>
          <w:p w14:paraId="793E3D4E" w14:textId="77777777" w:rsidR="00A7748D" w:rsidRPr="0009040F" w:rsidRDefault="00A7748D" w:rsidP="00B406F3">
            <w:pPr>
              <w:spacing w:after="0" w:line="276" w:lineRule="auto"/>
              <w:ind w:leftChars="-2" w:left="-4"/>
              <w:rPr>
                <w:rFonts w:ascii="宋体" w:eastAsia="宋体" w:hAnsi="宋体"/>
                <w:color w:val="262626" w:themeColor="text1" w:themeTint="D9"/>
                <w:sz w:val="21"/>
                <w:szCs w:val="21"/>
              </w:rPr>
            </w:pPr>
          </w:p>
          <w:p w14:paraId="7BBF6D18" w14:textId="77777777" w:rsidR="0009040F" w:rsidRPr="00EF4A1C" w:rsidRDefault="0009040F" w:rsidP="0009040F">
            <w:pPr>
              <w:pStyle w:val="af0"/>
              <w:numPr>
                <w:ilvl w:val="0"/>
                <w:numId w:val="39"/>
              </w:numPr>
              <w:spacing w:after="0" w:line="276" w:lineRule="auto"/>
              <w:ind w:firstLineChars="0"/>
              <w:rPr>
                <w:rFonts w:ascii="宋体" w:eastAsia="宋体" w:hAnsi="宋体"/>
                <w:b/>
                <w:bCs/>
                <w:color w:val="262626" w:themeColor="text1" w:themeTint="D9"/>
                <w:sz w:val="21"/>
                <w:szCs w:val="21"/>
              </w:rPr>
            </w:pPr>
            <w:r w:rsidRPr="00EF4A1C">
              <w:rPr>
                <w:rFonts w:ascii="宋体" w:eastAsia="宋体" w:hAnsi="宋体" w:hint="eastAsia"/>
                <w:b/>
                <w:bCs/>
                <w:color w:val="262626" w:themeColor="text1" w:themeTint="D9"/>
                <w:sz w:val="21"/>
                <w:szCs w:val="21"/>
              </w:rPr>
              <w:t>车用新型膜材料的潜在市场如何，技术领先度如何？</w:t>
            </w:r>
          </w:p>
          <w:p w14:paraId="1C6F3EEB" w14:textId="77777777" w:rsidR="0040023F" w:rsidRDefault="0009040F" w:rsidP="0009040F">
            <w:pPr>
              <w:spacing w:after="0" w:line="276" w:lineRule="auto"/>
              <w:ind w:left="-4"/>
              <w:rPr>
                <w:rFonts w:ascii="宋体" w:eastAsia="宋体" w:hAnsi="宋体"/>
                <w:color w:val="262626" w:themeColor="text1" w:themeTint="D9"/>
                <w:sz w:val="21"/>
                <w:szCs w:val="21"/>
              </w:rPr>
            </w:pPr>
            <w:r w:rsidRPr="0009040F">
              <w:rPr>
                <w:rFonts w:ascii="宋体" w:eastAsia="宋体" w:hAnsi="宋体"/>
                <w:color w:val="262626" w:themeColor="text1" w:themeTint="D9"/>
                <w:sz w:val="21"/>
                <w:szCs w:val="21"/>
              </w:rPr>
              <w:t>答：新型环保表面材料是公司与国际知名供应商战略合作开发的新型材料，</w:t>
            </w:r>
            <w:r>
              <w:rPr>
                <w:rFonts w:ascii="宋体" w:eastAsia="宋体" w:hAnsi="宋体"/>
                <w:color w:val="262626" w:themeColor="text1" w:themeTint="D9"/>
                <w:sz w:val="21"/>
                <w:szCs w:val="21"/>
              </w:rPr>
              <w:t>独特性以及技术领跑优势明显，目前已进入小批量供货阶段。</w:t>
            </w:r>
          </w:p>
          <w:p w14:paraId="288BD442" w14:textId="2C2A0B0D" w:rsidR="00F370F4" w:rsidRPr="0040023F" w:rsidRDefault="0009040F" w:rsidP="00F370F4">
            <w:pPr>
              <w:spacing w:after="0" w:line="276" w:lineRule="auto"/>
              <w:ind w:left="-4" w:firstLineChars="200" w:firstLine="420"/>
              <w:rPr>
                <w:rFonts w:ascii="宋体" w:eastAsia="宋体" w:hAnsi="宋体"/>
                <w:color w:val="262626" w:themeColor="text1" w:themeTint="D9"/>
                <w:sz w:val="21"/>
                <w:szCs w:val="21"/>
              </w:rPr>
            </w:pPr>
            <w:r>
              <w:rPr>
                <w:rFonts w:ascii="宋体" w:eastAsia="宋体" w:hAnsi="宋体"/>
                <w:color w:val="262626" w:themeColor="text1" w:themeTint="D9"/>
                <w:sz w:val="21"/>
                <w:szCs w:val="21"/>
              </w:rPr>
              <w:t>电致变色调光膜产品，公司是业内极少的具有染色技术并将调光膜做成灰黑色的企业，</w:t>
            </w:r>
            <w:r w:rsidR="0040023F">
              <w:rPr>
                <w:rFonts w:ascii="宋体" w:eastAsia="宋体" w:hAnsi="宋体"/>
                <w:color w:val="262626" w:themeColor="text1" w:themeTint="D9"/>
                <w:sz w:val="21"/>
                <w:szCs w:val="21"/>
              </w:rPr>
              <w:t>产品</w:t>
            </w:r>
            <w:r>
              <w:rPr>
                <w:rFonts w:ascii="宋体" w:eastAsia="宋体" w:hAnsi="宋体"/>
                <w:color w:val="262626" w:themeColor="text1" w:themeTint="D9"/>
                <w:sz w:val="21"/>
                <w:szCs w:val="21"/>
              </w:rPr>
              <w:t>技术领先</w:t>
            </w:r>
            <w:r w:rsidR="0040023F">
              <w:rPr>
                <w:rFonts w:ascii="宋体" w:eastAsia="宋体" w:hAnsi="宋体"/>
                <w:color w:val="262626" w:themeColor="text1" w:themeTint="D9"/>
                <w:sz w:val="21"/>
                <w:szCs w:val="21"/>
              </w:rPr>
              <w:t>且性价比高，受到新车型设计师的关注。</w:t>
            </w:r>
            <w:r>
              <w:rPr>
                <w:rFonts w:ascii="宋体" w:eastAsia="宋体" w:hAnsi="宋体"/>
                <w:color w:val="262626" w:themeColor="text1" w:themeTint="D9"/>
                <w:sz w:val="21"/>
                <w:szCs w:val="21"/>
              </w:rPr>
              <w:t>目前</w:t>
            </w:r>
            <w:r w:rsidR="0040023F">
              <w:rPr>
                <w:rFonts w:ascii="宋体" w:eastAsia="宋体" w:hAnsi="宋体"/>
                <w:color w:val="262626" w:themeColor="text1" w:themeTint="D9"/>
                <w:sz w:val="21"/>
                <w:szCs w:val="21"/>
              </w:rPr>
              <w:t>公司</w:t>
            </w:r>
            <w:r>
              <w:rPr>
                <w:rFonts w:ascii="宋体" w:eastAsia="宋体" w:hAnsi="宋体"/>
                <w:color w:val="262626" w:themeColor="text1" w:themeTint="D9"/>
                <w:sz w:val="21"/>
                <w:szCs w:val="21"/>
              </w:rPr>
              <w:t>正在和</w:t>
            </w:r>
            <w:proofErr w:type="gramStart"/>
            <w:r>
              <w:rPr>
                <w:rFonts w:ascii="宋体" w:eastAsia="宋体" w:hAnsi="宋体"/>
                <w:color w:val="262626" w:themeColor="text1" w:themeTint="D9"/>
                <w:sz w:val="21"/>
                <w:szCs w:val="21"/>
              </w:rPr>
              <w:t>汽玻</w:t>
            </w:r>
            <w:proofErr w:type="gramEnd"/>
            <w:r>
              <w:rPr>
                <w:rFonts w:ascii="宋体" w:eastAsia="宋体" w:hAnsi="宋体"/>
                <w:color w:val="262626" w:themeColor="text1" w:themeTint="D9"/>
                <w:sz w:val="21"/>
                <w:szCs w:val="21"/>
              </w:rPr>
              <w:t>厂紧密合作，共同推进产品验证和供应事宜。</w:t>
            </w:r>
          </w:p>
        </w:tc>
      </w:tr>
      <w:tr w:rsidR="00B15A90" w:rsidRPr="006B0E96" w14:paraId="52369E78"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6B0E96" w:rsidRDefault="0059582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78F19212" w:rsidR="00486419" w:rsidRPr="006B0E96" w:rsidRDefault="00E06E35" w:rsidP="005D666F">
            <w:pPr>
              <w:snapToGrid w:val="0"/>
              <w:spacing w:beforeLines="30" w:before="72" w:afterLines="30" w:after="72" w:line="276" w:lineRule="auto"/>
              <w:jc w:val="both"/>
              <w:rPr>
                <w:rFonts w:ascii="宋体" w:eastAsia="宋体" w:hAnsi="宋体" w:cs="宋体"/>
                <w:color w:val="auto"/>
                <w:sz w:val="21"/>
                <w:szCs w:val="21"/>
              </w:rPr>
            </w:pPr>
            <w:r w:rsidRPr="006B0E96">
              <w:rPr>
                <w:rFonts w:ascii="宋体" w:eastAsia="宋体" w:hAnsi="宋体" w:cs="宋体" w:hint="eastAsia"/>
                <w:color w:val="auto"/>
                <w:sz w:val="21"/>
                <w:szCs w:val="21"/>
              </w:rPr>
              <w:t>无</w:t>
            </w:r>
          </w:p>
        </w:tc>
      </w:tr>
      <w:tr w:rsidR="00B15A90" w:rsidRPr="006B0E96" w14:paraId="4BAAEEA4"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6B0E96" w:rsidRDefault="00753D8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68841D6C" w:rsidR="00753D88" w:rsidRPr="006B0E96" w:rsidRDefault="008B48E9"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2</w:t>
            </w:r>
            <w:r w:rsidR="00470031">
              <w:rPr>
                <w:rFonts w:ascii="宋体" w:eastAsia="宋体" w:hAnsi="宋体"/>
                <w:color w:val="auto"/>
                <w:sz w:val="21"/>
                <w:szCs w:val="21"/>
              </w:rPr>
              <w:t>02</w:t>
            </w:r>
            <w:r w:rsidR="001C2028">
              <w:rPr>
                <w:rFonts w:ascii="宋体" w:eastAsia="宋体" w:hAnsi="宋体"/>
                <w:color w:val="auto"/>
                <w:sz w:val="21"/>
                <w:szCs w:val="21"/>
              </w:rPr>
              <w:t>4</w:t>
            </w:r>
            <w:r w:rsidRPr="006B0E96">
              <w:rPr>
                <w:rFonts w:ascii="宋体" w:eastAsia="宋体" w:hAnsi="宋体" w:hint="eastAsia"/>
                <w:color w:val="auto"/>
                <w:sz w:val="21"/>
                <w:szCs w:val="21"/>
              </w:rPr>
              <w:t>年</w:t>
            </w:r>
            <w:r w:rsidR="0009040F">
              <w:rPr>
                <w:rFonts w:ascii="宋体" w:eastAsia="宋体" w:hAnsi="宋体"/>
                <w:color w:val="auto"/>
                <w:sz w:val="21"/>
                <w:szCs w:val="21"/>
              </w:rPr>
              <w:t>4</w:t>
            </w:r>
            <w:r w:rsidR="00470031">
              <w:rPr>
                <w:rFonts w:ascii="宋体" w:eastAsia="宋体" w:hAnsi="宋体"/>
                <w:color w:val="auto"/>
                <w:sz w:val="21"/>
                <w:szCs w:val="21"/>
              </w:rPr>
              <w:t>月</w:t>
            </w:r>
            <w:r w:rsidR="0009040F">
              <w:rPr>
                <w:rFonts w:ascii="宋体" w:eastAsia="宋体" w:hAnsi="宋体"/>
                <w:color w:val="auto"/>
                <w:sz w:val="21"/>
                <w:szCs w:val="21"/>
              </w:rPr>
              <w:t>29</w:t>
            </w:r>
            <w:r w:rsidR="001074F7" w:rsidRPr="006B0E96">
              <w:rPr>
                <w:rFonts w:ascii="宋体" w:eastAsia="宋体" w:hAnsi="宋体" w:hint="eastAsia"/>
                <w:color w:val="auto"/>
                <w:sz w:val="21"/>
                <w:szCs w:val="21"/>
              </w:rPr>
              <w:t>日</w:t>
            </w:r>
          </w:p>
        </w:tc>
      </w:tr>
    </w:tbl>
    <w:p w14:paraId="276A7ABE" w14:textId="22DEFA64" w:rsidR="00E56F31" w:rsidRPr="006B0E96" w:rsidRDefault="00E56F31" w:rsidP="004020E0">
      <w:pPr>
        <w:spacing w:after="0" w:line="276" w:lineRule="auto"/>
        <w:jc w:val="both"/>
        <w:rPr>
          <w:rFonts w:ascii="宋体" w:eastAsia="宋体" w:hAnsi="宋体"/>
          <w:color w:val="auto"/>
          <w:sz w:val="24"/>
          <w:szCs w:val="24"/>
        </w:rPr>
      </w:pPr>
    </w:p>
    <w:sectPr w:rsidR="00E56F31" w:rsidRPr="006B0E96" w:rsidSect="002D0761">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D7C85" w14:textId="77777777" w:rsidR="002D0761" w:rsidRDefault="002D0761" w:rsidP="00595828">
      <w:pPr>
        <w:spacing w:after="0" w:line="240" w:lineRule="auto"/>
      </w:pPr>
      <w:r>
        <w:separator/>
      </w:r>
    </w:p>
  </w:endnote>
  <w:endnote w:type="continuationSeparator" w:id="0">
    <w:p w14:paraId="61BC37F5" w14:textId="77777777" w:rsidR="002D0761" w:rsidRDefault="002D0761"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34FB4" w14:textId="77777777" w:rsidR="002D0761" w:rsidRDefault="002D0761" w:rsidP="00595828">
      <w:pPr>
        <w:spacing w:after="0" w:line="240" w:lineRule="auto"/>
      </w:pPr>
      <w:r>
        <w:separator/>
      </w:r>
    </w:p>
  </w:footnote>
  <w:footnote w:type="continuationSeparator" w:id="0">
    <w:p w14:paraId="70FF2554" w14:textId="77777777" w:rsidR="002D0761" w:rsidRDefault="002D0761"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496C10"/>
    <w:multiLevelType w:val="hybridMultilevel"/>
    <w:tmpl w:val="C3008C66"/>
    <w:lvl w:ilvl="0" w:tplc="CF4E96A8">
      <w:start w:val="1"/>
      <w:numFmt w:val="bullet"/>
      <w:lvlText w:val=""/>
      <w:lvlJc w:val="left"/>
      <w:pPr>
        <w:tabs>
          <w:tab w:val="num" w:pos="720"/>
        </w:tabs>
        <w:ind w:left="720" w:hanging="360"/>
      </w:pPr>
      <w:rPr>
        <w:rFonts w:ascii="Wingdings" w:hAnsi="Wingdings" w:hint="default"/>
      </w:rPr>
    </w:lvl>
    <w:lvl w:ilvl="1" w:tplc="319447E6" w:tentative="1">
      <w:start w:val="1"/>
      <w:numFmt w:val="bullet"/>
      <w:lvlText w:val=""/>
      <w:lvlJc w:val="left"/>
      <w:pPr>
        <w:tabs>
          <w:tab w:val="num" w:pos="1440"/>
        </w:tabs>
        <w:ind w:left="1440" w:hanging="360"/>
      </w:pPr>
      <w:rPr>
        <w:rFonts w:ascii="Wingdings" w:hAnsi="Wingdings" w:hint="default"/>
      </w:rPr>
    </w:lvl>
    <w:lvl w:ilvl="2" w:tplc="BD62F4EC" w:tentative="1">
      <w:start w:val="1"/>
      <w:numFmt w:val="bullet"/>
      <w:lvlText w:val=""/>
      <w:lvlJc w:val="left"/>
      <w:pPr>
        <w:tabs>
          <w:tab w:val="num" w:pos="2160"/>
        </w:tabs>
        <w:ind w:left="2160" w:hanging="360"/>
      </w:pPr>
      <w:rPr>
        <w:rFonts w:ascii="Wingdings" w:hAnsi="Wingdings" w:hint="default"/>
      </w:rPr>
    </w:lvl>
    <w:lvl w:ilvl="3" w:tplc="C6543FB0" w:tentative="1">
      <w:start w:val="1"/>
      <w:numFmt w:val="bullet"/>
      <w:lvlText w:val=""/>
      <w:lvlJc w:val="left"/>
      <w:pPr>
        <w:tabs>
          <w:tab w:val="num" w:pos="2880"/>
        </w:tabs>
        <w:ind w:left="2880" w:hanging="360"/>
      </w:pPr>
      <w:rPr>
        <w:rFonts w:ascii="Wingdings" w:hAnsi="Wingdings" w:hint="default"/>
      </w:rPr>
    </w:lvl>
    <w:lvl w:ilvl="4" w:tplc="CACC6EE6" w:tentative="1">
      <w:start w:val="1"/>
      <w:numFmt w:val="bullet"/>
      <w:lvlText w:val=""/>
      <w:lvlJc w:val="left"/>
      <w:pPr>
        <w:tabs>
          <w:tab w:val="num" w:pos="3600"/>
        </w:tabs>
        <w:ind w:left="3600" w:hanging="360"/>
      </w:pPr>
      <w:rPr>
        <w:rFonts w:ascii="Wingdings" w:hAnsi="Wingdings" w:hint="default"/>
      </w:rPr>
    </w:lvl>
    <w:lvl w:ilvl="5" w:tplc="FC002F64" w:tentative="1">
      <w:start w:val="1"/>
      <w:numFmt w:val="bullet"/>
      <w:lvlText w:val=""/>
      <w:lvlJc w:val="left"/>
      <w:pPr>
        <w:tabs>
          <w:tab w:val="num" w:pos="4320"/>
        </w:tabs>
        <w:ind w:left="4320" w:hanging="360"/>
      </w:pPr>
      <w:rPr>
        <w:rFonts w:ascii="Wingdings" w:hAnsi="Wingdings" w:hint="default"/>
      </w:rPr>
    </w:lvl>
    <w:lvl w:ilvl="6" w:tplc="902A4328" w:tentative="1">
      <w:start w:val="1"/>
      <w:numFmt w:val="bullet"/>
      <w:lvlText w:val=""/>
      <w:lvlJc w:val="left"/>
      <w:pPr>
        <w:tabs>
          <w:tab w:val="num" w:pos="5040"/>
        </w:tabs>
        <w:ind w:left="5040" w:hanging="360"/>
      </w:pPr>
      <w:rPr>
        <w:rFonts w:ascii="Wingdings" w:hAnsi="Wingdings" w:hint="default"/>
      </w:rPr>
    </w:lvl>
    <w:lvl w:ilvl="7" w:tplc="E648F5E2" w:tentative="1">
      <w:start w:val="1"/>
      <w:numFmt w:val="bullet"/>
      <w:lvlText w:val=""/>
      <w:lvlJc w:val="left"/>
      <w:pPr>
        <w:tabs>
          <w:tab w:val="num" w:pos="5760"/>
        </w:tabs>
        <w:ind w:left="5760" w:hanging="360"/>
      </w:pPr>
      <w:rPr>
        <w:rFonts w:ascii="Wingdings" w:hAnsi="Wingdings" w:hint="default"/>
      </w:rPr>
    </w:lvl>
    <w:lvl w:ilvl="8" w:tplc="798C7C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C5D4E"/>
    <w:multiLevelType w:val="hybridMultilevel"/>
    <w:tmpl w:val="705CE0FA"/>
    <w:lvl w:ilvl="0" w:tplc="8626D5FE">
      <w:start w:val="1"/>
      <w:numFmt w:val="bullet"/>
      <w:lvlText w:val=""/>
      <w:lvlJc w:val="left"/>
      <w:pPr>
        <w:tabs>
          <w:tab w:val="num" w:pos="720"/>
        </w:tabs>
        <w:ind w:left="720" w:hanging="360"/>
      </w:pPr>
      <w:rPr>
        <w:rFonts w:ascii="Wingdings" w:hAnsi="Wingdings" w:hint="default"/>
      </w:rPr>
    </w:lvl>
    <w:lvl w:ilvl="1" w:tplc="F63038A2" w:tentative="1">
      <w:start w:val="1"/>
      <w:numFmt w:val="bullet"/>
      <w:lvlText w:val=""/>
      <w:lvlJc w:val="left"/>
      <w:pPr>
        <w:tabs>
          <w:tab w:val="num" w:pos="1440"/>
        </w:tabs>
        <w:ind w:left="1440" w:hanging="360"/>
      </w:pPr>
      <w:rPr>
        <w:rFonts w:ascii="Wingdings" w:hAnsi="Wingdings" w:hint="default"/>
      </w:rPr>
    </w:lvl>
    <w:lvl w:ilvl="2" w:tplc="12FC9EDA" w:tentative="1">
      <w:start w:val="1"/>
      <w:numFmt w:val="bullet"/>
      <w:lvlText w:val=""/>
      <w:lvlJc w:val="left"/>
      <w:pPr>
        <w:tabs>
          <w:tab w:val="num" w:pos="2160"/>
        </w:tabs>
        <w:ind w:left="2160" w:hanging="360"/>
      </w:pPr>
      <w:rPr>
        <w:rFonts w:ascii="Wingdings" w:hAnsi="Wingdings" w:hint="default"/>
      </w:rPr>
    </w:lvl>
    <w:lvl w:ilvl="3" w:tplc="C1E2A938" w:tentative="1">
      <w:start w:val="1"/>
      <w:numFmt w:val="bullet"/>
      <w:lvlText w:val=""/>
      <w:lvlJc w:val="left"/>
      <w:pPr>
        <w:tabs>
          <w:tab w:val="num" w:pos="2880"/>
        </w:tabs>
        <w:ind w:left="2880" w:hanging="360"/>
      </w:pPr>
      <w:rPr>
        <w:rFonts w:ascii="Wingdings" w:hAnsi="Wingdings" w:hint="default"/>
      </w:rPr>
    </w:lvl>
    <w:lvl w:ilvl="4" w:tplc="5192A2DA" w:tentative="1">
      <w:start w:val="1"/>
      <w:numFmt w:val="bullet"/>
      <w:lvlText w:val=""/>
      <w:lvlJc w:val="left"/>
      <w:pPr>
        <w:tabs>
          <w:tab w:val="num" w:pos="3600"/>
        </w:tabs>
        <w:ind w:left="3600" w:hanging="360"/>
      </w:pPr>
      <w:rPr>
        <w:rFonts w:ascii="Wingdings" w:hAnsi="Wingdings" w:hint="default"/>
      </w:rPr>
    </w:lvl>
    <w:lvl w:ilvl="5" w:tplc="F5880EAA" w:tentative="1">
      <w:start w:val="1"/>
      <w:numFmt w:val="bullet"/>
      <w:lvlText w:val=""/>
      <w:lvlJc w:val="left"/>
      <w:pPr>
        <w:tabs>
          <w:tab w:val="num" w:pos="4320"/>
        </w:tabs>
        <w:ind w:left="4320" w:hanging="360"/>
      </w:pPr>
      <w:rPr>
        <w:rFonts w:ascii="Wingdings" w:hAnsi="Wingdings" w:hint="default"/>
      </w:rPr>
    </w:lvl>
    <w:lvl w:ilvl="6" w:tplc="F6A0FC82" w:tentative="1">
      <w:start w:val="1"/>
      <w:numFmt w:val="bullet"/>
      <w:lvlText w:val=""/>
      <w:lvlJc w:val="left"/>
      <w:pPr>
        <w:tabs>
          <w:tab w:val="num" w:pos="5040"/>
        </w:tabs>
        <w:ind w:left="5040" w:hanging="360"/>
      </w:pPr>
      <w:rPr>
        <w:rFonts w:ascii="Wingdings" w:hAnsi="Wingdings" w:hint="default"/>
      </w:rPr>
    </w:lvl>
    <w:lvl w:ilvl="7" w:tplc="AE08162A" w:tentative="1">
      <w:start w:val="1"/>
      <w:numFmt w:val="bullet"/>
      <w:lvlText w:val=""/>
      <w:lvlJc w:val="left"/>
      <w:pPr>
        <w:tabs>
          <w:tab w:val="num" w:pos="5760"/>
        </w:tabs>
        <w:ind w:left="5760" w:hanging="360"/>
      </w:pPr>
      <w:rPr>
        <w:rFonts w:ascii="Wingdings" w:hAnsi="Wingdings" w:hint="default"/>
      </w:rPr>
    </w:lvl>
    <w:lvl w:ilvl="8" w:tplc="908E34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C539C"/>
    <w:multiLevelType w:val="hybridMultilevel"/>
    <w:tmpl w:val="EA4A95B2"/>
    <w:lvl w:ilvl="0" w:tplc="0409000F">
      <w:start w:val="1"/>
      <w:numFmt w:val="decimal"/>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6" w15:restartNumberingAfterBreak="0">
    <w:nsid w:val="0F2A6F76"/>
    <w:multiLevelType w:val="hybridMultilevel"/>
    <w:tmpl w:val="A73E67A2"/>
    <w:lvl w:ilvl="0" w:tplc="254AD9D4">
      <w:start w:val="1"/>
      <w:numFmt w:val="bullet"/>
      <w:lvlText w:val=""/>
      <w:lvlJc w:val="left"/>
      <w:pPr>
        <w:tabs>
          <w:tab w:val="num" w:pos="720"/>
        </w:tabs>
        <w:ind w:left="720" w:hanging="360"/>
      </w:pPr>
      <w:rPr>
        <w:rFonts w:ascii="Wingdings" w:hAnsi="Wingdings" w:hint="default"/>
      </w:rPr>
    </w:lvl>
    <w:lvl w:ilvl="1" w:tplc="358CC8F0" w:tentative="1">
      <w:start w:val="1"/>
      <w:numFmt w:val="bullet"/>
      <w:lvlText w:val=""/>
      <w:lvlJc w:val="left"/>
      <w:pPr>
        <w:tabs>
          <w:tab w:val="num" w:pos="1440"/>
        </w:tabs>
        <w:ind w:left="1440" w:hanging="360"/>
      </w:pPr>
      <w:rPr>
        <w:rFonts w:ascii="Wingdings" w:hAnsi="Wingdings" w:hint="default"/>
      </w:rPr>
    </w:lvl>
    <w:lvl w:ilvl="2" w:tplc="1CF2CBFC" w:tentative="1">
      <w:start w:val="1"/>
      <w:numFmt w:val="bullet"/>
      <w:lvlText w:val=""/>
      <w:lvlJc w:val="left"/>
      <w:pPr>
        <w:tabs>
          <w:tab w:val="num" w:pos="2160"/>
        </w:tabs>
        <w:ind w:left="2160" w:hanging="360"/>
      </w:pPr>
      <w:rPr>
        <w:rFonts w:ascii="Wingdings" w:hAnsi="Wingdings" w:hint="default"/>
      </w:rPr>
    </w:lvl>
    <w:lvl w:ilvl="3" w:tplc="2FEA7464" w:tentative="1">
      <w:start w:val="1"/>
      <w:numFmt w:val="bullet"/>
      <w:lvlText w:val=""/>
      <w:lvlJc w:val="left"/>
      <w:pPr>
        <w:tabs>
          <w:tab w:val="num" w:pos="2880"/>
        </w:tabs>
        <w:ind w:left="2880" w:hanging="360"/>
      </w:pPr>
      <w:rPr>
        <w:rFonts w:ascii="Wingdings" w:hAnsi="Wingdings" w:hint="default"/>
      </w:rPr>
    </w:lvl>
    <w:lvl w:ilvl="4" w:tplc="BE266362" w:tentative="1">
      <w:start w:val="1"/>
      <w:numFmt w:val="bullet"/>
      <w:lvlText w:val=""/>
      <w:lvlJc w:val="left"/>
      <w:pPr>
        <w:tabs>
          <w:tab w:val="num" w:pos="3600"/>
        </w:tabs>
        <w:ind w:left="3600" w:hanging="360"/>
      </w:pPr>
      <w:rPr>
        <w:rFonts w:ascii="Wingdings" w:hAnsi="Wingdings" w:hint="default"/>
      </w:rPr>
    </w:lvl>
    <w:lvl w:ilvl="5" w:tplc="18A4B922" w:tentative="1">
      <w:start w:val="1"/>
      <w:numFmt w:val="bullet"/>
      <w:lvlText w:val=""/>
      <w:lvlJc w:val="left"/>
      <w:pPr>
        <w:tabs>
          <w:tab w:val="num" w:pos="4320"/>
        </w:tabs>
        <w:ind w:left="4320" w:hanging="360"/>
      </w:pPr>
      <w:rPr>
        <w:rFonts w:ascii="Wingdings" w:hAnsi="Wingdings" w:hint="default"/>
      </w:rPr>
    </w:lvl>
    <w:lvl w:ilvl="6" w:tplc="EF2E4042" w:tentative="1">
      <w:start w:val="1"/>
      <w:numFmt w:val="bullet"/>
      <w:lvlText w:val=""/>
      <w:lvlJc w:val="left"/>
      <w:pPr>
        <w:tabs>
          <w:tab w:val="num" w:pos="5040"/>
        </w:tabs>
        <w:ind w:left="5040" w:hanging="360"/>
      </w:pPr>
      <w:rPr>
        <w:rFonts w:ascii="Wingdings" w:hAnsi="Wingdings" w:hint="default"/>
      </w:rPr>
    </w:lvl>
    <w:lvl w:ilvl="7" w:tplc="8AB24546" w:tentative="1">
      <w:start w:val="1"/>
      <w:numFmt w:val="bullet"/>
      <w:lvlText w:val=""/>
      <w:lvlJc w:val="left"/>
      <w:pPr>
        <w:tabs>
          <w:tab w:val="num" w:pos="5760"/>
        </w:tabs>
        <w:ind w:left="5760" w:hanging="360"/>
      </w:pPr>
      <w:rPr>
        <w:rFonts w:ascii="Wingdings" w:hAnsi="Wingdings" w:hint="default"/>
      </w:rPr>
    </w:lvl>
    <w:lvl w:ilvl="8" w:tplc="EE2C91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4275807"/>
    <w:multiLevelType w:val="hybridMultilevel"/>
    <w:tmpl w:val="88FE155E"/>
    <w:lvl w:ilvl="0" w:tplc="04090001">
      <w:start w:val="1"/>
      <w:numFmt w:val="bullet"/>
      <w:lvlText w:val=""/>
      <w:lvlJc w:val="left"/>
      <w:pPr>
        <w:ind w:left="416" w:hanging="420"/>
      </w:pPr>
      <w:rPr>
        <w:rFonts w:ascii="Wingdings" w:hAnsi="Wingdings" w:hint="default"/>
      </w:rPr>
    </w:lvl>
    <w:lvl w:ilvl="1" w:tplc="04090003" w:tentative="1">
      <w:start w:val="1"/>
      <w:numFmt w:val="bullet"/>
      <w:lvlText w:val=""/>
      <w:lvlJc w:val="left"/>
      <w:pPr>
        <w:ind w:left="836" w:hanging="420"/>
      </w:pPr>
      <w:rPr>
        <w:rFonts w:ascii="Wingdings" w:hAnsi="Wingdings" w:hint="default"/>
      </w:rPr>
    </w:lvl>
    <w:lvl w:ilvl="2" w:tplc="04090005"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3" w:tentative="1">
      <w:start w:val="1"/>
      <w:numFmt w:val="bullet"/>
      <w:lvlText w:val=""/>
      <w:lvlJc w:val="left"/>
      <w:pPr>
        <w:ind w:left="2096" w:hanging="420"/>
      </w:pPr>
      <w:rPr>
        <w:rFonts w:ascii="Wingdings" w:hAnsi="Wingdings" w:hint="default"/>
      </w:rPr>
    </w:lvl>
    <w:lvl w:ilvl="5" w:tplc="04090005"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3" w:tentative="1">
      <w:start w:val="1"/>
      <w:numFmt w:val="bullet"/>
      <w:lvlText w:val=""/>
      <w:lvlJc w:val="left"/>
      <w:pPr>
        <w:ind w:left="3356" w:hanging="420"/>
      </w:pPr>
      <w:rPr>
        <w:rFonts w:ascii="Wingdings" w:hAnsi="Wingdings" w:hint="default"/>
      </w:rPr>
    </w:lvl>
    <w:lvl w:ilvl="8" w:tplc="04090005" w:tentative="1">
      <w:start w:val="1"/>
      <w:numFmt w:val="bullet"/>
      <w:lvlText w:val=""/>
      <w:lvlJc w:val="left"/>
      <w:pPr>
        <w:ind w:left="3776" w:hanging="420"/>
      </w:pPr>
      <w:rPr>
        <w:rFonts w:ascii="Wingdings" w:hAnsi="Wingdings" w:hint="default"/>
      </w:rPr>
    </w:lvl>
  </w:abstractNum>
  <w:abstractNum w:abstractNumId="11" w15:restartNumberingAfterBreak="0">
    <w:nsid w:val="14BB737D"/>
    <w:multiLevelType w:val="hybridMultilevel"/>
    <w:tmpl w:val="BF78D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80E4CC"/>
    <w:multiLevelType w:val="singleLevel"/>
    <w:tmpl w:val="1680E4CC"/>
    <w:lvl w:ilvl="0">
      <w:start w:val="6"/>
      <w:numFmt w:val="decimal"/>
      <w:suff w:val="nothing"/>
      <w:lvlText w:val="（%1）"/>
      <w:lvlJc w:val="left"/>
    </w:lvl>
  </w:abstractNum>
  <w:abstractNum w:abstractNumId="13"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676B55"/>
    <w:multiLevelType w:val="hybridMultilevel"/>
    <w:tmpl w:val="BD0E5F86"/>
    <w:lvl w:ilvl="0" w:tplc="2D94CD92">
      <w:start w:val="1"/>
      <w:numFmt w:val="bullet"/>
      <w:lvlText w:val=""/>
      <w:lvlJc w:val="left"/>
      <w:pPr>
        <w:tabs>
          <w:tab w:val="num" w:pos="720"/>
        </w:tabs>
        <w:ind w:left="720" w:hanging="360"/>
      </w:pPr>
      <w:rPr>
        <w:rFonts w:ascii="Wingdings" w:hAnsi="Wingdings" w:hint="default"/>
      </w:rPr>
    </w:lvl>
    <w:lvl w:ilvl="1" w:tplc="ECC4CC22" w:tentative="1">
      <w:start w:val="1"/>
      <w:numFmt w:val="bullet"/>
      <w:lvlText w:val=""/>
      <w:lvlJc w:val="left"/>
      <w:pPr>
        <w:tabs>
          <w:tab w:val="num" w:pos="1440"/>
        </w:tabs>
        <w:ind w:left="1440" w:hanging="360"/>
      </w:pPr>
      <w:rPr>
        <w:rFonts w:ascii="Wingdings" w:hAnsi="Wingdings" w:hint="default"/>
      </w:rPr>
    </w:lvl>
    <w:lvl w:ilvl="2" w:tplc="D00AA40E" w:tentative="1">
      <w:start w:val="1"/>
      <w:numFmt w:val="bullet"/>
      <w:lvlText w:val=""/>
      <w:lvlJc w:val="left"/>
      <w:pPr>
        <w:tabs>
          <w:tab w:val="num" w:pos="2160"/>
        </w:tabs>
        <w:ind w:left="2160" w:hanging="360"/>
      </w:pPr>
      <w:rPr>
        <w:rFonts w:ascii="Wingdings" w:hAnsi="Wingdings" w:hint="default"/>
      </w:rPr>
    </w:lvl>
    <w:lvl w:ilvl="3" w:tplc="263C1800" w:tentative="1">
      <w:start w:val="1"/>
      <w:numFmt w:val="bullet"/>
      <w:lvlText w:val=""/>
      <w:lvlJc w:val="left"/>
      <w:pPr>
        <w:tabs>
          <w:tab w:val="num" w:pos="2880"/>
        </w:tabs>
        <w:ind w:left="2880" w:hanging="360"/>
      </w:pPr>
      <w:rPr>
        <w:rFonts w:ascii="Wingdings" w:hAnsi="Wingdings" w:hint="default"/>
      </w:rPr>
    </w:lvl>
    <w:lvl w:ilvl="4" w:tplc="312272D8" w:tentative="1">
      <w:start w:val="1"/>
      <w:numFmt w:val="bullet"/>
      <w:lvlText w:val=""/>
      <w:lvlJc w:val="left"/>
      <w:pPr>
        <w:tabs>
          <w:tab w:val="num" w:pos="3600"/>
        </w:tabs>
        <w:ind w:left="3600" w:hanging="360"/>
      </w:pPr>
      <w:rPr>
        <w:rFonts w:ascii="Wingdings" w:hAnsi="Wingdings" w:hint="default"/>
      </w:rPr>
    </w:lvl>
    <w:lvl w:ilvl="5" w:tplc="2D2650BE" w:tentative="1">
      <w:start w:val="1"/>
      <w:numFmt w:val="bullet"/>
      <w:lvlText w:val=""/>
      <w:lvlJc w:val="left"/>
      <w:pPr>
        <w:tabs>
          <w:tab w:val="num" w:pos="4320"/>
        </w:tabs>
        <w:ind w:left="4320" w:hanging="360"/>
      </w:pPr>
      <w:rPr>
        <w:rFonts w:ascii="Wingdings" w:hAnsi="Wingdings" w:hint="default"/>
      </w:rPr>
    </w:lvl>
    <w:lvl w:ilvl="6" w:tplc="EEE0A2D2" w:tentative="1">
      <w:start w:val="1"/>
      <w:numFmt w:val="bullet"/>
      <w:lvlText w:val=""/>
      <w:lvlJc w:val="left"/>
      <w:pPr>
        <w:tabs>
          <w:tab w:val="num" w:pos="5040"/>
        </w:tabs>
        <w:ind w:left="5040" w:hanging="360"/>
      </w:pPr>
      <w:rPr>
        <w:rFonts w:ascii="Wingdings" w:hAnsi="Wingdings" w:hint="default"/>
      </w:rPr>
    </w:lvl>
    <w:lvl w:ilvl="7" w:tplc="FF447944" w:tentative="1">
      <w:start w:val="1"/>
      <w:numFmt w:val="bullet"/>
      <w:lvlText w:val=""/>
      <w:lvlJc w:val="left"/>
      <w:pPr>
        <w:tabs>
          <w:tab w:val="num" w:pos="5760"/>
        </w:tabs>
        <w:ind w:left="5760" w:hanging="360"/>
      </w:pPr>
      <w:rPr>
        <w:rFonts w:ascii="Wingdings" w:hAnsi="Wingdings" w:hint="default"/>
      </w:rPr>
    </w:lvl>
    <w:lvl w:ilvl="8" w:tplc="C430F1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8A36B5"/>
    <w:multiLevelType w:val="hybridMultilevel"/>
    <w:tmpl w:val="0F98A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30352E"/>
    <w:multiLevelType w:val="hybridMultilevel"/>
    <w:tmpl w:val="D2ACC07E"/>
    <w:lvl w:ilvl="0" w:tplc="347AAD20">
      <w:start w:val="1"/>
      <w:numFmt w:val="bullet"/>
      <w:lvlText w:val=""/>
      <w:lvlJc w:val="left"/>
      <w:pPr>
        <w:tabs>
          <w:tab w:val="num" w:pos="720"/>
        </w:tabs>
        <w:ind w:left="720" w:hanging="360"/>
      </w:pPr>
      <w:rPr>
        <w:rFonts w:ascii="Wingdings" w:hAnsi="Wingdings" w:hint="default"/>
      </w:rPr>
    </w:lvl>
    <w:lvl w:ilvl="1" w:tplc="112E9806" w:tentative="1">
      <w:start w:val="1"/>
      <w:numFmt w:val="bullet"/>
      <w:lvlText w:val=""/>
      <w:lvlJc w:val="left"/>
      <w:pPr>
        <w:tabs>
          <w:tab w:val="num" w:pos="1440"/>
        </w:tabs>
        <w:ind w:left="1440" w:hanging="360"/>
      </w:pPr>
      <w:rPr>
        <w:rFonts w:ascii="Wingdings" w:hAnsi="Wingdings" w:hint="default"/>
      </w:rPr>
    </w:lvl>
    <w:lvl w:ilvl="2" w:tplc="BD76CD78" w:tentative="1">
      <w:start w:val="1"/>
      <w:numFmt w:val="bullet"/>
      <w:lvlText w:val=""/>
      <w:lvlJc w:val="left"/>
      <w:pPr>
        <w:tabs>
          <w:tab w:val="num" w:pos="2160"/>
        </w:tabs>
        <w:ind w:left="2160" w:hanging="360"/>
      </w:pPr>
      <w:rPr>
        <w:rFonts w:ascii="Wingdings" w:hAnsi="Wingdings" w:hint="default"/>
      </w:rPr>
    </w:lvl>
    <w:lvl w:ilvl="3" w:tplc="262854C2" w:tentative="1">
      <w:start w:val="1"/>
      <w:numFmt w:val="bullet"/>
      <w:lvlText w:val=""/>
      <w:lvlJc w:val="left"/>
      <w:pPr>
        <w:tabs>
          <w:tab w:val="num" w:pos="2880"/>
        </w:tabs>
        <w:ind w:left="2880" w:hanging="360"/>
      </w:pPr>
      <w:rPr>
        <w:rFonts w:ascii="Wingdings" w:hAnsi="Wingdings" w:hint="default"/>
      </w:rPr>
    </w:lvl>
    <w:lvl w:ilvl="4" w:tplc="21D68A6E" w:tentative="1">
      <w:start w:val="1"/>
      <w:numFmt w:val="bullet"/>
      <w:lvlText w:val=""/>
      <w:lvlJc w:val="left"/>
      <w:pPr>
        <w:tabs>
          <w:tab w:val="num" w:pos="3600"/>
        </w:tabs>
        <w:ind w:left="3600" w:hanging="360"/>
      </w:pPr>
      <w:rPr>
        <w:rFonts w:ascii="Wingdings" w:hAnsi="Wingdings" w:hint="default"/>
      </w:rPr>
    </w:lvl>
    <w:lvl w:ilvl="5" w:tplc="34C4A908" w:tentative="1">
      <w:start w:val="1"/>
      <w:numFmt w:val="bullet"/>
      <w:lvlText w:val=""/>
      <w:lvlJc w:val="left"/>
      <w:pPr>
        <w:tabs>
          <w:tab w:val="num" w:pos="4320"/>
        </w:tabs>
        <w:ind w:left="4320" w:hanging="360"/>
      </w:pPr>
      <w:rPr>
        <w:rFonts w:ascii="Wingdings" w:hAnsi="Wingdings" w:hint="default"/>
      </w:rPr>
    </w:lvl>
    <w:lvl w:ilvl="6" w:tplc="1486A580" w:tentative="1">
      <w:start w:val="1"/>
      <w:numFmt w:val="bullet"/>
      <w:lvlText w:val=""/>
      <w:lvlJc w:val="left"/>
      <w:pPr>
        <w:tabs>
          <w:tab w:val="num" w:pos="5040"/>
        </w:tabs>
        <w:ind w:left="5040" w:hanging="360"/>
      </w:pPr>
      <w:rPr>
        <w:rFonts w:ascii="Wingdings" w:hAnsi="Wingdings" w:hint="default"/>
      </w:rPr>
    </w:lvl>
    <w:lvl w:ilvl="7" w:tplc="9084AB80" w:tentative="1">
      <w:start w:val="1"/>
      <w:numFmt w:val="bullet"/>
      <w:lvlText w:val=""/>
      <w:lvlJc w:val="left"/>
      <w:pPr>
        <w:tabs>
          <w:tab w:val="num" w:pos="5760"/>
        </w:tabs>
        <w:ind w:left="5760" w:hanging="360"/>
      </w:pPr>
      <w:rPr>
        <w:rFonts w:ascii="Wingdings" w:hAnsi="Wingdings" w:hint="default"/>
      </w:rPr>
    </w:lvl>
    <w:lvl w:ilvl="8" w:tplc="D29E80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21" w15:restartNumberingAfterBreak="0">
    <w:nsid w:val="39C868A1"/>
    <w:multiLevelType w:val="hybridMultilevel"/>
    <w:tmpl w:val="65A4A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5993789"/>
    <w:multiLevelType w:val="hybridMultilevel"/>
    <w:tmpl w:val="B7F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57244AC"/>
    <w:multiLevelType w:val="hybridMultilevel"/>
    <w:tmpl w:val="70EC7AFC"/>
    <w:lvl w:ilvl="0" w:tplc="7B725962">
      <w:start w:val="1"/>
      <w:numFmt w:val="bullet"/>
      <w:lvlText w:val=""/>
      <w:lvlJc w:val="left"/>
      <w:pPr>
        <w:tabs>
          <w:tab w:val="num" w:pos="720"/>
        </w:tabs>
        <w:ind w:left="720" w:hanging="360"/>
      </w:pPr>
      <w:rPr>
        <w:rFonts w:ascii="Wingdings" w:hAnsi="Wingdings" w:hint="default"/>
      </w:rPr>
    </w:lvl>
    <w:lvl w:ilvl="1" w:tplc="84AEAB96" w:tentative="1">
      <w:start w:val="1"/>
      <w:numFmt w:val="bullet"/>
      <w:lvlText w:val=""/>
      <w:lvlJc w:val="left"/>
      <w:pPr>
        <w:tabs>
          <w:tab w:val="num" w:pos="1440"/>
        </w:tabs>
        <w:ind w:left="1440" w:hanging="360"/>
      </w:pPr>
      <w:rPr>
        <w:rFonts w:ascii="Wingdings" w:hAnsi="Wingdings" w:hint="default"/>
      </w:rPr>
    </w:lvl>
    <w:lvl w:ilvl="2" w:tplc="471426CE" w:tentative="1">
      <w:start w:val="1"/>
      <w:numFmt w:val="bullet"/>
      <w:lvlText w:val=""/>
      <w:lvlJc w:val="left"/>
      <w:pPr>
        <w:tabs>
          <w:tab w:val="num" w:pos="2160"/>
        </w:tabs>
        <w:ind w:left="2160" w:hanging="360"/>
      </w:pPr>
      <w:rPr>
        <w:rFonts w:ascii="Wingdings" w:hAnsi="Wingdings" w:hint="default"/>
      </w:rPr>
    </w:lvl>
    <w:lvl w:ilvl="3" w:tplc="2FB6C7E4" w:tentative="1">
      <w:start w:val="1"/>
      <w:numFmt w:val="bullet"/>
      <w:lvlText w:val=""/>
      <w:lvlJc w:val="left"/>
      <w:pPr>
        <w:tabs>
          <w:tab w:val="num" w:pos="2880"/>
        </w:tabs>
        <w:ind w:left="2880" w:hanging="360"/>
      </w:pPr>
      <w:rPr>
        <w:rFonts w:ascii="Wingdings" w:hAnsi="Wingdings" w:hint="default"/>
      </w:rPr>
    </w:lvl>
    <w:lvl w:ilvl="4" w:tplc="1408CBC4" w:tentative="1">
      <w:start w:val="1"/>
      <w:numFmt w:val="bullet"/>
      <w:lvlText w:val=""/>
      <w:lvlJc w:val="left"/>
      <w:pPr>
        <w:tabs>
          <w:tab w:val="num" w:pos="3600"/>
        </w:tabs>
        <w:ind w:left="3600" w:hanging="360"/>
      </w:pPr>
      <w:rPr>
        <w:rFonts w:ascii="Wingdings" w:hAnsi="Wingdings" w:hint="default"/>
      </w:rPr>
    </w:lvl>
    <w:lvl w:ilvl="5" w:tplc="AD2889F2" w:tentative="1">
      <w:start w:val="1"/>
      <w:numFmt w:val="bullet"/>
      <w:lvlText w:val=""/>
      <w:lvlJc w:val="left"/>
      <w:pPr>
        <w:tabs>
          <w:tab w:val="num" w:pos="4320"/>
        </w:tabs>
        <w:ind w:left="4320" w:hanging="360"/>
      </w:pPr>
      <w:rPr>
        <w:rFonts w:ascii="Wingdings" w:hAnsi="Wingdings" w:hint="default"/>
      </w:rPr>
    </w:lvl>
    <w:lvl w:ilvl="6" w:tplc="87A2D032" w:tentative="1">
      <w:start w:val="1"/>
      <w:numFmt w:val="bullet"/>
      <w:lvlText w:val=""/>
      <w:lvlJc w:val="left"/>
      <w:pPr>
        <w:tabs>
          <w:tab w:val="num" w:pos="5040"/>
        </w:tabs>
        <w:ind w:left="5040" w:hanging="360"/>
      </w:pPr>
      <w:rPr>
        <w:rFonts w:ascii="Wingdings" w:hAnsi="Wingdings" w:hint="default"/>
      </w:rPr>
    </w:lvl>
    <w:lvl w:ilvl="7" w:tplc="B6464618" w:tentative="1">
      <w:start w:val="1"/>
      <w:numFmt w:val="bullet"/>
      <w:lvlText w:val=""/>
      <w:lvlJc w:val="left"/>
      <w:pPr>
        <w:tabs>
          <w:tab w:val="num" w:pos="5760"/>
        </w:tabs>
        <w:ind w:left="5760" w:hanging="360"/>
      </w:pPr>
      <w:rPr>
        <w:rFonts w:ascii="Wingdings" w:hAnsi="Wingdings" w:hint="default"/>
      </w:rPr>
    </w:lvl>
    <w:lvl w:ilvl="8" w:tplc="83189A2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E21E40"/>
    <w:multiLevelType w:val="hybridMultilevel"/>
    <w:tmpl w:val="83061F18"/>
    <w:lvl w:ilvl="0" w:tplc="33580020">
      <w:start w:val="1"/>
      <w:numFmt w:val="bullet"/>
      <w:lvlText w:val=""/>
      <w:lvlJc w:val="left"/>
      <w:pPr>
        <w:tabs>
          <w:tab w:val="num" w:pos="720"/>
        </w:tabs>
        <w:ind w:left="720" w:hanging="360"/>
      </w:pPr>
      <w:rPr>
        <w:rFonts w:ascii="Wingdings" w:hAnsi="Wingdings" w:hint="default"/>
      </w:rPr>
    </w:lvl>
    <w:lvl w:ilvl="1" w:tplc="102CC164" w:tentative="1">
      <w:start w:val="1"/>
      <w:numFmt w:val="bullet"/>
      <w:lvlText w:val=""/>
      <w:lvlJc w:val="left"/>
      <w:pPr>
        <w:tabs>
          <w:tab w:val="num" w:pos="1440"/>
        </w:tabs>
        <w:ind w:left="1440" w:hanging="360"/>
      </w:pPr>
      <w:rPr>
        <w:rFonts w:ascii="Wingdings" w:hAnsi="Wingdings" w:hint="default"/>
      </w:rPr>
    </w:lvl>
    <w:lvl w:ilvl="2" w:tplc="BEEA9AA0" w:tentative="1">
      <w:start w:val="1"/>
      <w:numFmt w:val="bullet"/>
      <w:lvlText w:val=""/>
      <w:lvlJc w:val="left"/>
      <w:pPr>
        <w:tabs>
          <w:tab w:val="num" w:pos="2160"/>
        </w:tabs>
        <w:ind w:left="2160" w:hanging="360"/>
      </w:pPr>
      <w:rPr>
        <w:rFonts w:ascii="Wingdings" w:hAnsi="Wingdings" w:hint="default"/>
      </w:rPr>
    </w:lvl>
    <w:lvl w:ilvl="3" w:tplc="52E80CAA" w:tentative="1">
      <w:start w:val="1"/>
      <w:numFmt w:val="bullet"/>
      <w:lvlText w:val=""/>
      <w:lvlJc w:val="left"/>
      <w:pPr>
        <w:tabs>
          <w:tab w:val="num" w:pos="2880"/>
        </w:tabs>
        <w:ind w:left="2880" w:hanging="360"/>
      </w:pPr>
      <w:rPr>
        <w:rFonts w:ascii="Wingdings" w:hAnsi="Wingdings" w:hint="default"/>
      </w:rPr>
    </w:lvl>
    <w:lvl w:ilvl="4" w:tplc="40685A4A" w:tentative="1">
      <w:start w:val="1"/>
      <w:numFmt w:val="bullet"/>
      <w:lvlText w:val=""/>
      <w:lvlJc w:val="left"/>
      <w:pPr>
        <w:tabs>
          <w:tab w:val="num" w:pos="3600"/>
        </w:tabs>
        <w:ind w:left="3600" w:hanging="360"/>
      </w:pPr>
      <w:rPr>
        <w:rFonts w:ascii="Wingdings" w:hAnsi="Wingdings" w:hint="default"/>
      </w:rPr>
    </w:lvl>
    <w:lvl w:ilvl="5" w:tplc="464A14BA" w:tentative="1">
      <w:start w:val="1"/>
      <w:numFmt w:val="bullet"/>
      <w:lvlText w:val=""/>
      <w:lvlJc w:val="left"/>
      <w:pPr>
        <w:tabs>
          <w:tab w:val="num" w:pos="4320"/>
        </w:tabs>
        <w:ind w:left="4320" w:hanging="360"/>
      </w:pPr>
      <w:rPr>
        <w:rFonts w:ascii="Wingdings" w:hAnsi="Wingdings" w:hint="default"/>
      </w:rPr>
    </w:lvl>
    <w:lvl w:ilvl="6" w:tplc="71703784" w:tentative="1">
      <w:start w:val="1"/>
      <w:numFmt w:val="bullet"/>
      <w:lvlText w:val=""/>
      <w:lvlJc w:val="left"/>
      <w:pPr>
        <w:tabs>
          <w:tab w:val="num" w:pos="5040"/>
        </w:tabs>
        <w:ind w:left="5040" w:hanging="360"/>
      </w:pPr>
      <w:rPr>
        <w:rFonts w:ascii="Wingdings" w:hAnsi="Wingdings" w:hint="default"/>
      </w:rPr>
    </w:lvl>
    <w:lvl w:ilvl="7" w:tplc="349EF79A" w:tentative="1">
      <w:start w:val="1"/>
      <w:numFmt w:val="bullet"/>
      <w:lvlText w:val=""/>
      <w:lvlJc w:val="left"/>
      <w:pPr>
        <w:tabs>
          <w:tab w:val="num" w:pos="5760"/>
        </w:tabs>
        <w:ind w:left="5760" w:hanging="360"/>
      </w:pPr>
      <w:rPr>
        <w:rFonts w:ascii="Wingdings" w:hAnsi="Wingdings" w:hint="default"/>
      </w:rPr>
    </w:lvl>
    <w:lvl w:ilvl="8" w:tplc="982414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307FA"/>
    <w:multiLevelType w:val="hybridMultilevel"/>
    <w:tmpl w:val="824064BE"/>
    <w:lvl w:ilvl="0" w:tplc="2D46456E">
      <w:start w:val="1"/>
      <w:numFmt w:val="bullet"/>
      <w:lvlText w:val=""/>
      <w:lvlJc w:val="left"/>
      <w:pPr>
        <w:tabs>
          <w:tab w:val="num" w:pos="720"/>
        </w:tabs>
        <w:ind w:left="720" w:hanging="360"/>
      </w:pPr>
      <w:rPr>
        <w:rFonts w:ascii="Wingdings" w:hAnsi="Wingdings" w:hint="default"/>
      </w:rPr>
    </w:lvl>
    <w:lvl w:ilvl="1" w:tplc="DD00CA50" w:tentative="1">
      <w:start w:val="1"/>
      <w:numFmt w:val="bullet"/>
      <w:lvlText w:val=""/>
      <w:lvlJc w:val="left"/>
      <w:pPr>
        <w:tabs>
          <w:tab w:val="num" w:pos="1440"/>
        </w:tabs>
        <w:ind w:left="1440" w:hanging="360"/>
      </w:pPr>
      <w:rPr>
        <w:rFonts w:ascii="Wingdings" w:hAnsi="Wingdings" w:hint="default"/>
      </w:rPr>
    </w:lvl>
    <w:lvl w:ilvl="2" w:tplc="EACE95E4" w:tentative="1">
      <w:start w:val="1"/>
      <w:numFmt w:val="bullet"/>
      <w:lvlText w:val=""/>
      <w:lvlJc w:val="left"/>
      <w:pPr>
        <w:tabs>
          <w:tab w:val="num" w:pos="2160"/>
        </w:tabs>
        <w:ind w:left="2160" w:hanging="360"/>
      </w:pPr>
      <w:rPr>
        <w:rFonts w:ascii="Wingdings" w:hAnsi="Wingdings" w:hint="default"/>
      </w:rPr>
    </w:lvl>
    <w:lvl w:ilvl="3" w:tplc="ED0A3A86" w:tentative="1">
      <w:start w:val="1"/>
      <w:numFmt w:val="bullet"/>
      <w:lvlText w:val=""/>
      <w:lvlJc w:val="left"/>
      <w:pPr>
        <w:tabs>
          <w:tab w:val="num" w:pos="2880"/>
        </w:tabs>
        <w:ind w:left="2880" w:hanging="360"/>
      </w:pPr>
      <w:rPr>
        <w:rFonts w:ascii="Wingdings" w:hAnsi="Wingdings" w:hint="default"/>
      </w:rPr>
    </w:lvl>
    <w:lvl w:ilvl="4" w:tplc="7334FBE4" w:tentative="1">
      <w:start w:val="1"/>
      <w:numFmt w:val="bullet"/>
      <w:lvlText w:val=""/>
      <w:lvlJc w:val="left"/>
      <w:pPr>
        <w:tabs>
          <w:tab w:val="num" w:pos="3600"/>
        </w:tabs>
        <w:ind w:left="3600" w:hanging="360"/>
      </w:pPr>
      <w:rPr>
        <w:rFonts w:ascii="Wingdings" w:hAnsi="Wingdings" w:hint="default"/>
      </w:rPr>
    </w:lvl>
    <w:lvl w:ilvl="5" w:tplc="1CFE87AC" w:tentative="1">
      <w:start w:val="1"/>
      <w:numFmt w:val="bullet"/>
      <w:lvlText w:val=""/>
      <w:lvlJc w:val="left"/>
      <w:pPr>
        <w:tabs>
          <w:tab w:val="num" w:pos="4320"/>
        </w:tabs>
        <w:ind w:left="4320" w:hanging="360"/>
      </w:pPr>
      <w:rPr>
        <w:rFonts w:ascii="Wingdings" w:hAnsi="Wingdings" w:hint="default"/>
      </w:rPr>
    </w:lvl>
    <w:lvl w:ilvl="6" w:tplc="6C486540" w:tentative="1">
      <w:start w:val="1"/>
      <w:numFmt w:val="bullet"/>
      <w:lvlText w:val=""/>
      <w:lvlJc w:val="left"/>
      <w:pPr>
        <w:tabs>
          <w:tab w:val="num" w:pos="5040"/>
        </w:tabs>
        <w:ind w:left="5040" w:hanging="360"/>
      </w:pPr>
      <w:rPr>
        <w:rFonts w:ascii="Wingdings" w:hAnsi="Wingdings" w:hint="default"/>
      </w:rPr>
    </w:lvl>
    <w:lvl w:ilvl="7" w:tplc="DB54B980" w:tentative="1">
      <w:start w:val="1"/>
      <w:numFmt w:val="bullet"/>
      <w:lvlText w:val=""/>
      <w:lvlJc w:val="left"/>
      <w:pPr>
        <w:tabs>
          <w:tab w:val="num" w:pos="5760"/>
        </w:tabs>
        <w:ind w:left="5760" w:hanging="360"/>
      </w:pPr>
      <w:rPr>
        <w:rFonts w:ascii="Wingdings" w:hAnsi="Wingdings" w:hint="default"/>
      </w:rPr>
    </w:lvl>
    <w:lvl w:ilvl="8" w:tplc="EA94C63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184BCA"/>
    <w:multiLevelType w:val="hybridMultilevel"/>
    <w:tmpl w:val="E5FA5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2709005">
    <w:abstractNumId w:val="26"/>
  </w:num>
  <w:num w:numId="2" w16cid:durableId="1360088624">
    <w:abstractNumId w:val="33"/>
  </w:num>
  <w:num w:numId="3" w16cid:durableId="2063675120">
    <w:abstractNumId w:val="1"/>
  </w:num>
  <w:num w:numId="4" w16cid:durableId="576093534">
    <w:abstractNumId w:val="0"/>
  </w:num>
  <w:num w:numId="5" w16cid:durableId="973372157">
    <w:abstractNumId w:val="32"/>
  </w:num>
  <w:num w:numId="6" w16cid:durableId="638147037">
    <w:abstractNumId w:val="8"/>
  </w:num>
  <w:num w:numId="7" w16cid:durableId="380400215">
    <w:abstractNumId w:val="9"/>
  </w:num>
  <w:num w:numId="8" w16cid:durableId="1938980239">
    <w:abstractNumId w:val="14"/>
  </w:num>
  <w:num w:numId="9" w16cid:durableId="289752538">
    <w:abstractNumId w:val="29"/>
  </w:num>
  <w:num w:numId="10" w16cid:durableId="1960605059">
    <w:abstractNumId w:val="22"/>
  </w:num>
  <w:num w:numId="11" w16cid:durableId="1391340241">
    <w:abstractNumId w:val="27"/>
  </w:num>
  <w:num w:numId="12" w16cid:durableId="707339600">
    <w:abstractNumId w:val="20"/>
  </w:num>
  <w:num w:numId="13" w16cid:durableId="2102489886">
    <w:abstractNumId w:val="36"/>
  </w:num>
  <w:num w:numId="14" w16cid:durableId="1298533336">
    <w:abstractNumId w:val="13"/>
  </w:num>
  <w:num w:numId="15" w16cid:durableId="1838037021">
    <w:abstractNumId w:val="12"/>
  </w:num>
  <w:num w:numId="16" w16cid:durableId="1377268610">
    <w:abstractNumId w:val="28"/>
  </w:num>
  <w:num w:numId="17" w16cid:durableId="1327201015">
    <w:abstractNumId w:val="31"/>
  </w:num>
  <w:num w:numId="18" w16cid:durableId="1200164166">
    <w:abstractNumId w:val="30"/>
  </w:num>
  <w:num w:numId="19" w16cid:durableId="1856919457">
    <w:abstractNumId w:val="17"/>
  </w:num>
  <w:num w:numId="20" w16cid:durableId="1675647955">
    <w:abstractNumId w:val="38"/>
  </w:num>
  <w:num w:numId="21" w16cid:durableId="742677916">
    <w:abstractNumId w:val="24"/>
  </w:num>
  <w:num w:numId="22" w16cid:durableId="1498762177">
    <w:abstractNumId w:val="16"/>
  </w:num>
  <w:num w:numId="23" w16cid:durableId="916477582">
    <w:abstractNumId w:val="2"/>
  </w:num>
  <w:num w:numId="24" w16cid:durableId="1619556958">
    <w:abstractNumId w:val="7"/>
  </w:num>
  <w:num w:numId="25" w16cid:durableId="1341200708">
    <w:abstractNumId w:val="37"/>
  </w:num>
  <w:num w:numId="26" w16cid:durableId="1069840118">
    <w:abstractNumId w:val="10"/>
  </w:num>
  <w:num w:numId="27" w16cid:durableId="1693994703">
    <w:abstractNumId w:val="23"/>
  </w:num>
  <w:num w:numId="28" w16cid:durableId="446432920">
    <w:abstractNumId w:val="11"/>
  </w:num>
  <w:num w:numId="29" w16cid:durableId="19088530">
    <w:abstractNumId w:val="34"/>
  </w:num>
  <w:num w:numId="30" w16cid:durableId="1722048442">
    <w:abstractNumId w:val="6"/>
  </w:num>
  <w:num w:numId="31" w16cid:durableId="746458493">
    <w:abstractNumId w:val="25"/>
  </w:num>
  <w:num w:numId="32" w16cid:durableId="1826776579">
    <w:abstractNumId w:val="19"/>
  </w:num>
  <w:num w:numId="33" w16cid:durableId="169758213">
    <w:abstractNumId w:val="4"/>
  </w:num>
  <w:num w:numId="34" w16cid:durableId="272832496">
    <w:abstractNumId w:val="35"/>
  </w:num>
  <w:num w:numId="35" w16cid:durableId="1523320094">
    <w:abstractNumId w:val="3"/>
  </w:num>
  <w:num w:numId="36" w16cid:durableId="435366780">
    <w:abstractNumId w:val="15"/>
  </w:num>
  <w:num w:numId="37" w16cid:durableId="1428429439">
    <w:abstractNumId w:val="21"/>
  </w:num>
  <w:num w:numId="38" w16cid:durableId="1517382982">
    <w:abstractNumId w:val="18"/>
  </w:num>
  <w:num w:numId="39" w16cid:durableId="34740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0DB3"/>
    <w:rsid w:val="001129A5"/>
    <w:rsid w:val="00112C64"/>
    <w:rsid w:val="00112C9C"/>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076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071"/>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5F5"/>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0C4"/>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1481"/>
    <w:rsid w:val="00B7168C"/>
    <w:rsid w:val="00B71C85"/>
    <w:rsid w:val="00B723A3"/>
    <w:rsid w:val="00B72A14"/>
    <w:rsid w:val="00B72F0F"/>
    <w:rsid w:val="00B7375D"/>
    <w:rsid w:val="00B738D5"/>
    <w:rsid w:val="00B74ADE"/>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478"/>
    <w:rsid w:val="00CB6AD5"/>
    <w:rsid w:val="00CC03B3"/>
    <w:rsid w:val="00CC0AED"/>
    <w:rsid w:val="00CC0F5C"/>
    <w:rsid w:val="00CC17C2"/>
    <w:rsid w:val="00CC2047"/>
    <w:rsid w:val="00CC2420"/>
    <w:rsid w:val="00CC3BA9"/>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A1C"/>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A8492612-21F8-4EE9-A24B-3E6D5BA5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 w:type="paragraph" w:styleId="af2">
    <w:name w:val="Normal (Web)"/>
    <w:basedOn w:val="a"/>
    <w:uiPriority w:val="99"/>
    <w:unhideWhenUsed/>
    <w:rsid w:val="006A7A7D"/>
    <w:pPr>
      <w:spacing w:before="100" w:beforeAutospacing="1" w:after="100" w:afterAutospacing="1" w:line="240" w:lineRule="auto"/>
    </w:pPr>
    <w:rPr>
      <w:rFonts w:ascii="宋体" w:eastAsia="宋体" w:hAnsi="宋体" w:cs="宋体"/>
      <w:color w:val="auto"/>
      <w:kern w:val="0"/>
      <w:sz w:val="24"/>
      <w:szCs w:val="24"/>
    </w:rPr>
  </w:style>
  <w:style w:type="paragraph" w:styleId="af3">
    <w:name w:val="Revision"/>
    <w:hidden/>
    <w:uiPriority w:val="99"/>
    <w:semiHidden/>
    <w:rsid w:val="006462C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285697910">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1788966308">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271212197">
      <w:bodyDiv w:val="1"/>
      <w:marLeft w:val="0"/>
      <w:marRight w:val="0"/>
      <w:marTop w:val="0"/>
      <w:marBottom w:val="0"/>
      <w:divBdr>
        <w:top w:val="none" w:sz="0" w:space="0" w:color="auto"/>
        <w:left w:val="none" w:sz="0" w:space="0" w:color="auto"/>
        <w:bottom w:val="none" w:sz="0" w:space="0" w:color="auto"/>
        <w:right w:val="none" w:sz="0" w:space="0" w:color="auto"/>
      </w:divBdr>
      <w:divsChild>
        <w:div w:id="381253641">
          <w:marLeft w:val="274"/>
          <w:marRight w:val="0"/>
          <w:marTop w:val="60"/>
          <w:marBottom w:val="40"/>
          <w:divBdr>
            <w:top w:val="none" w:sz="0" w:space="0" w:color="auto"/>
            <w:left w:val="none" w:sz="0" w:space="0" w:color="auto"/>
            <w:bottom w:val="none" w:sz="0" w:space="0" w:color="auto"/>
            <w:right w:val="none" w:sz="0" w:space="0" w:color="auto"/>
          </w:divBdr>
        </w:div>
        <w:div w:id="686953267">
          <w:marLeft w:val="274"/>
          <w:marRight w:val="0"/>
          <w:marTop w:val="60"/>
          <w:marBottom w:val="40"/>
          <w:divBdr>
            <w:top w:val="none" w:sz="0" w:space="0" w:color="auto"/>
            <w:left w:val="none" w:sz="0" w:space="0" w:color="auto"/>
            <w:bottom w:val="none" w:sz="0" w:space="0" w:color="auto"/>
            <w:right w:val="none" w:sz="0" w:space="0" w:color="auto"/>
          </w:divBdr>
        </w:div>
        <w:div w:id="956256956">
          <w:marLeft w:val="274"/>
          <w:marRight w:val="0"/>
          <w:marTop w:val="60"/>
          <w:marBottom w:val="40"/>
          <w:divBdr>
            <w:top w:val="none" w:sz="0" w:space="0" w:color="auto"/>
            <w:left w:val="none" w:sz="0" w:space="0" w:color="auto"/>
            <w:bottom w:val="none" w:sz="0" w:space="0" w:color="auto"/>
            <w:right w:val="none" w:sz="0" w:space="0" w:color="auto"/>
          </w:divBdr>
        </w:div>
        <w:div w:id="1164394661">
          <w:marLeft w:val="274"/>
          <w:marRight w:val="0"/>
          <w:marTop w:val="60"/>
          <w:marBottom w:val="40"/>
          <w:divBdr>
            <w:top w:val="none" w:sz="0" w:space="0" w:color="auto"/>
            <w:left w:val="none" w:sz="0" w:space="0" w:color="auto"/>
            <w:bottom w:val="none" w:sz="0" w:space="0" w:color="auto"/>
            <w:right w:val="none" w:sz="0" w:space="0" w:color="auto"/>
          </w:divBdr>
        </w:div>
        <w:div w:id="1214190934">
          <w:marLeft w:val="274"/>
          <w:marRight w:val="0"/>
          <w:marTop w:val="60"/>
          <w:marBottom w:val="40"/>
          <w:divBdr>
            <w:top w:val="none" w:sz="0" w:space="0" w:color="auto"/>
            <w:left w:val="none" w:sz="0" w:space="0" w:color="auto"/>
            <w:bottom w:val="none" w:sz="0" w:space="0" w:color="auto"/>
            <w:right w:val="none" w:sz="0" w:space="0" w:color="auto"/>
          </w:divBdr>
        </w:div>
        <w:div w:id="1297180647">
          <w:marLeft w:val="274"/>
          <w:marRight w:val="0"/>
          <w:marTop w:val="60"/>
          <w:marBottom w:val="40"/>
          <w:divBdr>
            <w:top w:val="none" w:sz="0" w:space="0" w:color="auto"/>
            <w:left w:val="none" w:sz="0" w:space="0" w:color="auto"/>
            <w:bottom w:val="none" w:sz="0" w:space="0" w:color="auto"/>
            <w:right w:val="none" w:sz="0" w:space="0" w:color="auto"/>
          </w:divBdr>
        </w:div>
        <w:div w:id="1542589293">
          <w:marLeft w:val="274"/>
          <w:marRight w:val="0"/>
          <w:marTop w:val="60"/>
          <w:marBottom w:val="40"/>
          <w:divBdr>
            <w:top w:val="none" w:sz="0" w:space="0" w:color="auto"/>
            <w:left w:val="none" w:sz="0" w:space="0" w:color="auto"/>
            <w:bottom w:val="none" w:sz="0" w:space="0" w:color="auto"/>
            <w:right w:val="none" w:sz="0" w:space="0" w:color="auto"/>
          </w:divBdr>
        </w:div>
        <w:div w:id="1651325806">
          <w:marLeft w:val="274"/>
          <w:marRight w:val="0"/>
          <w:marTop w:val="60"/>
          <w:marBottom w:val="40"/>
          <w:divBdr>
            <w:top w:val="none" w:sz="0" w:space="0" w:color="auto"/>
            <w:left w:val="none" w:sz="0" w:space="0" w:color="auto"/>
            <w:bottom w:val="none" w:sz="0" w:space="0" w:color="auto"/>
            <w:right w:val="none" w:sz="0" w:space="0" w:color="auto"/>
          </w:divBdr>
        </w:div>
        <w:div w:id="1915042436">
          <w:marLeft w:val="274"/>
          <w:marRight w:val="0"/>
          <w:marTop w:val="60"/>
          <w:marBottom w:val="40"/>
          <w:divBdr>
            <w:top w:val="none" w:sz="0" w:space="0" w:color="auto"/>
            <w:left w:val="none" w:sz="0" w:space="0" w:color="auto"/>
            <w:bottom w:val="none" w:sz="0" w:space="0" w:color="auto"/>
            <w:right w:val="none" w:sz="0" w:space="0" w:color="auto"/>
          </w:divBdr>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220482544">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16636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688334500">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BFED-ABFA-4EA5-97EF-28BEDC8F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319</Words>
  <Characters>1824</Characters>
  <Application>Microsoft Office Word</Application>
  <DocSecurity>0</DocSecurity>
  <Lines>15</Lines>
  <Paragraphs>4</Paragraphs>
  <ScaleCrop>false</ScaleCrop>
  <Company>微软中国</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JuanJuan(Juanjuan)</dc:creator>
  <cp:keywords/>
  <dc:description/>
  <cp:lastModifiedBy>Hongxia Yao</cp:lastModifiedBy>
  <cp:revision>10</cp:revision>
  <cp:lastPrinted>2021-01-15T08:56:00Z</cp:lastPrinted>
  <dcterms:created xsi:type="dcterms:W3CDTF">2024-04-29T03:42:00Z</dcterms:created>
  <dcterms:modified xsi:type="dcterms:W3CDTF">2024-04-29T09:50:00Z</dcterms:modified>
</cp:coreProperties>
</file>